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9D2" w:rsidRPr="008F6F12" w:rsidRDefault="00A809D2" w:rsidP="001C6125">
      <w:pPr>
        <w:jc w:val="center"/>
        <w:rPr>
          <w:rFonts w:ascii="Gill Sans MT" w:hAnsi="Gill Sans MT"/>
          <w:b/>
          <w:sz w:val="28"/>
          <w:u w:val="single"/>
        </w:rPr>
      </w:pPr>
      <w:r>
        <w:rPr>
          <w:rFonts w:ascii="Gill Sans MT" w:hAnsi="Gill Sans MT"/>
          <w:b/>
          <w:sz w:val="28"/>
          <w:u w:val="single"/>
        </w:rPr>
        <w:t>Social Impact Framework</w:t>
      </w:r>
    </w:p>
    <w:p w:rsidR="00EC20F5" w:rsidRDefault="0068767D" w:rsidP="00F71159">
      <w:pPr>
        <w:rPr>
          <w:rFonts w:ascii="Gill Sans MT" w:hAnsi="Gill Sans MT"/>
          <w:sz w:val="24"/>
        </w:rPr>
      </w:pPr>
      <w:r w:rsidRPr="004049D5">
        <w:rPr>
          <w:rFonts w:ascii="Gill Sans MT" w:hAnsi="Gill Sans MT"/>
          <w:noProof/>
          <w:sz w:val="28"/>
          <w:u w:val="single"/>
          <w:lang w:eastAsia="en-GB"/>
        </w:rPr>
        <mc:AlternateContent>
          <mc:Choice Requires="wps">
            <w:drawing>
              <wp:anchor distT="91440" distB="91440" distL="365760" distR="365760" simplePos="0" relativeHeight="251661312" behindDoc="0" locked="0" layoutInCell="1" allowOverlap="1" wp14:anchorId="63A9EC38" wp14:editId="08D8037A">
                <wp:simplePos x="0" y="0"/>
                <wp:positionH relativeFrom="margin">
                  <wp:posOffset>-438150</wp:posOffset>
                </wp:positionH>
                <wp:positionV relativeFrom="margin">
                  <wp:posOffset>1847850</wp:posOffset>
                </wp:positionV>
                <wp:extent cx="7106920" cy="2095500"/>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7106920" cy="2095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D75" w:rsidRDefault="00280D75" w:rsidP="00280D75">
                            <w:pPr>
                              <w:pStyle w:val="NoSpacing"/>
                              <w:jc w:val="center"/>
                              <w:rPr>
                                <w:color w:val="5B9BD5" w:themeColor="accent1"/>
                              </w:rPr>
                            </w:pPr>
                            <w:r>
                              <w:rPr>
                                <w:noProof/>
                                <w:color w:val="5B9BD5" w:themeColor="accent1"/>
                                <w:lang w:val="en-GB" w:eastAsia="en-GB"/>
                              </w:rPr>
                              <w:drawing>
                                <wp:inline distT="0" distB="0" distL="0" distR="0" wp14:anchorId="65321F40" wp14:editId="4EE5BBF5">
                                  <wp:extent cx="721420" cy="2597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723156" cy="260340"/>
                                          </a:xfrm>
                                          <a:prstGeom prst="rect">
                                            <a:avLst/>
                                          </a:prstGeom>
                                          <a:noFill/>
                                          <a:ln>
                                            <a:noFill/>
                                          </a:ln>
                                        </pic:spPr>
                                      </pic:pic>
                                    </a:graphicData>
                                  </a:graphic>
                                </wp:inline>
                              </w:drawing>
                            </w:r>
                          </w:p>
                          <w:p w:rsidR="00515765" w:rsidRDefault="004D5224" w:rsidP="00280D75">
                            <w:pPr>
                              <w:pStyle w:val="NoSpacing"/>
                              <w:jc w:val="center"/>
                              <w:rPr>
                                <w:color w:val="5B9BD5" w:themeColor="accent1"/>
                              </w:rPr>
                            </w:pPr>
                            <w:r>
                              <w:rPr>
                                <w:color w:val="5B9BD5" w:themeColor="accent1"/>
                              </w:rPr>
                              <w:t>Caritas Westminster</w:t>
                            </w:r>
                            <w:r w:rsidR="00515765">
                              <w:rPr>
                                <w:color w:val="5B9BD5" w:themeColor="accent1"/>
                              </w:rPr>
                              <w:t xml:space="preserve"> </w:t>
                            </w:r>
                            <w:r w:rsidR="00A809D2">
                              <w:rPr>
                                <w:color w:val="5B9BD5" w:themeColor="accent1"/>
                              </w:rPr>
                              <w:t>Strategic Goals</w:t>
                            </w:r>
                          </w:p>
                          <w:p w:rsidR="00F430D7" w:rsidRDefault="00F430D7" w:rsidP="00280D75">
                            <w:pPr>
                              <w:pStyle w:val="NoSpacing"/>
                              <w:jc w:val="center"/>
                              <w:rPr>
                                <w:color w:val="5B9BD5" w:themeColor="accent1"/>
                              </w:rPr>
                            </w:pPr>
                          </w:p>
                          <w:p w:rsidR="00A809D2" w:rsidRPr="00A809D2" w:rsidRDefault="00A809D2" w:rsidP="00A809D2">
                            <w:pPr>
                              <w:pStyle w:val="NoSpacing"/>
                              <w:numPr>
                                <w:ilvl w:val="0"/>
                                <w:numId w:val="15"/>
                              </w:numPr>
                              <w:rPr>
                                <w:color w:val="5B9BD5" w:themeColor="accent1"/>
                              </w:rPr>
                            </w:pPr>
                            <w:r w:rsidRPr="00A809D2">
                              <w:rPr>
                                <w:b/>
                                <w:color w:val="5B9BD5" w:themeColor="accent1"/>
                              </w:rPr>
                              <w:t>Support the direct Relief of Poverty</w:t>
                            </w:r>
                            <w:r w:rsidRPr="00A809D2">
                              <w:rPr>
                                <w:color w:val="5B9BD5" w:themeColor="accent1"/>
                              </w:rPr>
                              <w:t xml:space="preserve"> </w:t>
                            </w:r>
                            <w:r>
                              <w:rPr>
                                <w:color w:val="5B9BD5" w:themeColor="accent1"/>
                              </w:rPr>
                              <w:t xml:space="preserve">- </w:t>
                            </w:r>
                            <w:r w:rsidRPr="00A809D2">
                              <w:rPr>
                                <w:color w:val="5B9BD5" w:themeColor="accent1"/>
                              </w:rPr>
                              <w:t>ensuring the people we encounter do not go without the basic essentials of food and shelter.</w:t>
                            </w:r>
                          </w:p>
                          <w:p w:rsidR="00A809D2" w:rsidRDefault="00A809D2" w:rsidP="00A809D2">
                            <w:pPr>
                              <w:pStyle w:val="NoSpacing"/>
                              <w:numPr>
                                <w:ilvl w:val="0"/>
                                <w:numId w:val="15"/>
                              </w:numPr>
                              <w:rPr>
                                <w:color w:val="5B9BD5" w:themeColor="accent1"/>
                              </w:rPr>
                            </w:pPr>
                            <w:r w:rsidRPr="00A809D2">
                              <w:rPr>
                                <w:b/>
                                <w:color w:val="5B9BD5" w:themeColor="accent1"/>
                              </w:rPr>
                              <w:t>Develop Human Potential</w:t>
                            </w:r>
                            <w:r w:rsidRPr="00A809D2">
                              <w:rPr>
                                <w:color w:val="5B9BD5" w:themeColor="accent1"/>
                              </w:rPr>
                              <w:t xml:space="preserve"> - Recognising the innate human dignity of each person and helping them to reach their potential and in so doing so to develop resilience in the face of economic and social challenges they are facing.</w:t>
                            </w:r>
                          </w:p>
                          <w:p w:rsidR="00A809D2" w:rsidRPr="00A809D2" w:rsidRDefault="00A809D2" w:rsidP="00A809D2">
                            <w:pPr>
                              <w:pStyle w:val="NoSpacing"/>
                              <w:numPr>
                                <w:ilvl w:val="0"/>
                                <w:numId w:val="15"/>
                              </w:numPr>
                              <w:rPr>
                                <w:b/>
                                <w:color w:val="5B9BD5" w:themeColor="accent1"/>
                              </w:rPr>
                            </w:pPr>
                            <w:r w:rsidRPr="00A809D2">
                              <w:rPr>
                                <w:b/>
                                <w:color w:val="5B9BD5" w:themeColor="accent1"/>
                              </w:rPr>
                              <w:t>Support Engagement, Social Inclusion &amp; Belonging so that no-one is left behind.</w:t>
                            </w:r>
                          </w:p>
                          <w:p w:rsidR="00F430D7" w:rsidRPr="00A809D2" w:rsidRDefault="00A809D2" w:rsidP="00A809D2">
                            <w:pPr>
                              <w:pStyle w:val="NoSpacing"/>
                              <w:numPr>
                                <w:ilvl w:val="0"/>
                                <w:numId w:val="15"/>
                              </w:numPr>
                              <w:rPr>
                                <w:color w:val="5B9BD5" w:themeColor="accent1"/>
                              </w:rPr>
                            </w:pPr>
                            <w:r w:rsidRPr="00A809D2">
                              <w:rPr>
                                <w:b/>
                                <w:color w:val="5B9BD5" w:themeColor="accent1"/>
                              </w:rPr>
                              <w:t>Promote Social Justice and Fairness</w:t>
                            </w:r>
                            <w:r w:rsidRPr="00A809D2">
                              <w:rPr>
                                <w:color w:val="5B9BD5" w:themeColor="accent1"/>
                              </w:rPr>
                              <w:t xml:space="preserve"> - Tackling injustices, informed by our work across all areas of need</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9EC38" id="Rectangle 146" o:spid="_x0000_s1026" style="position:absolute;margin-left:-34.5pt;margin-top:145.5pt;width:559.6pt;height:165pt;z-index:25166131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" filled="f" stroked="f" strokeweight="1pt">
                <v:textbox inset="10.8pt,0,10.8pt,0">
                  <w:txbxContent>
                    <w:p w:rsidR="00280D75" w:rsidRDefault="00280D75" w:rsidP="00280D75">
                      <w:pPr>
                        <w:pStyle w:val="NoSpacing"/>
                        <w:jc w:val="center"/>
                        <w:rPr>
                          <w:color w:val="5B9BD5" w:themeColor="accent1"/>
                        </w:rPr>
                      </w:pPr>
                      <w:r>
                        <w:rPr>
                          <w:noProof/>
                          <w:color w:val="5B9BD5" w:themeColor="accent1"/>
                          <w:lang w:val="en-GB" w:eastAsia="en-GB"/>
                        </w:rPr>
                        <w:drawing>
                          <wp:inline distT="0" distB="0" distL="0" distR="0" wp14:anchorId="65321F40" wp14:editId="4EE5BBF5">
                            <wp:extent cx="721420" cy="2597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723156" cy="260340"/>
                                    </a:xfrm>
                                    <a:prstGeom prst="rect">
                                      <a:avLst/>
                                    </a:prstGeom>
                                    <a:noFill/>
                                    <a:ln>
                                      <a:noFill/>
                                    </a:ln>
                                  </pic:spPr>
                                </pic:pic>
                              </a:graphicData>
                            </a:graphic>
                          </wp:inline>
                        </w:drawing>
                      </w:r>
                    </w:p>
                    <w:p w:rsidR="00515765" w:rsidRDefault="004D5224" w:rsidP="00280D75">
                      <w:pPr>
                        <w:pStyle w:val="NoSpacing"/>
                        <w:jc w:val="center"/>
                        <w:rPr>
                          <w:color w:val="5B9BD5" w:themeColor="accent1"/>
                        </w:rPr>
                      </w:pPr>
                      <w:r>
                        <w:rPr>
                          <w:color w:val="5B9BD5" w:themeColor="accent1"/>
                        </w:rPr>
                        <w:t>Caritas Westminster</w:t>
                      </w:r>
                      <w:r w:rsidR="00515765">
                        <w:rPr>
                          <w:color w:val="5B9BD5" w:themeColor="accent1"/>
                        </w:rPr>
                        <w:t xml:space="preserve"> </w:t>
                      </w:r>
                      <w:r w:rsidR="00A809D2">
                        <w:rPr>
                          <w:color w:val="5B9BD5" w:themeColor="accent1"/>
                        </w:rPr>
                        <w:t>Strategic Goals</w:t>
                      </w:r>
                    </w:p>
                    <w:p w:rsidR="00F430D7" w:rsidRDefault="00F430D7" w:rsidP="00280D75">
                      <w:pPr>
                        <w:pStyle w:val="NoSpacing"/>
                        <w:jc w:val="center"/>
                        <w:rPr>
                          <w:color w:val="5B9BD5" w:themeColor="accent1"/>
                        </w:rPr>
                      </w:pPr>
                    </w:p>
                    <w:p w:rsidR="00A809D2" w:rsidRPr="00A809D2" w:rsidRDefault="00A809D2" w:rsidP="00A809D2">
                      <w:pPr>
                        <w:pStyle w:val="NoSpacing"/>
                        <w:numPr>
                          <w:ilvl w:val="0"/>
                          <w:numId w:val="15"/>
                        </w:numPr>
                        <w:rPr>
                          <w:color w:val="5B9BD5" w:themeColor="accent1"/>
                        </w:rPr>
                      </w:pPr>
                      <w:r w:rsidRPr="00A809D2">
                        <w:rPr>
                          <w:b/>
                          <w:color w:val="5B9BD5" w:themeColor="accent1"/>
                        </w:rPr>
                        <w:t>Support the direct Relief of Poverty</w:t>
                      </w:r>
                      <w:r w:rsidRPr="00A809D2">
                        <w:rPr>
                          <w:color w:val="5B9BD5" w:themeColor="accent1"/>
                        </w:rPr>
                        <w:t xml:space="preserve"> </w:t>
                      </w:r>
                      <w:r>
                        <w:rPr>
                          <w:color w:val="5B9BD5" w:themeColor="accent1"/>
                        </w:rPr>
                        <w:t xml:space="preserve">- </w:t>
                      </w:r>
                      <w:r w:rsidRPr="00A809D2">
                        <w:rPr>
                          <w:color w:val="5B9BD5" w:themeColor="accent1"/>
                        </w:rPr>
                        <w:t>ensuring the people we encounter do not go without the basic essentials of food and shelter.</w:t>
                      </w:r>
                    </w:p>
                    <w:p w:rsidR="00A809D2" w:rsidRDefault="00A809D2" w:rsidP="00A809D2">
                      <w:pPr>
                        <w:pStyle w:val="NoSpacing"/>
                        <w:numPr>
                          <w:ilvl w:val="0"/>
                          <w:numId w:val="15"/>
                        </w:numPr>
                        <w:rPr>
                          <w:color w:val="5B9BD5" w:themeColor="accent1"/>
                        </w:rPr>
                      </w:pPr>
                      <w:r w:rsidRPr="00A809D2">
                        <w:rPr>
                          <w:b/>
                          <w:color w:val="5B9BD5" w:themeColor="accent1"/>
                        </w:rPr>
                        <w:t>Develop Human Potential</w:t>
                      </w:r>
                      <w:r w:rsidRPr="00A809D2">
                        <w:rPr>
                          <w:color w:val="5B9BD5" w:themeColor="accent1"/>
                        </w:rPr>
                        <w:t xml:space="preserve"> - Recognising the innate human dignity of each person and helping them to reach their potential and in so doing so to develop resilience in the face of economic and social challenges they are facing.</w:t>
                      </w:r>
                    </w:p>
                    <w:p w:rsidR="00A809D2" w:rsidRPr="00A809D2" w:rsidRDefault="00A809D2" w:rsidP="00A809D2">
                      <w:pPr>
                        <w:pStyle w:val="NoSpacing"/>
                        <w:numPr>
                          <w:ilvl w:val="0"/>
                          <w:numId w:val="15"/>
                        </w:numPr>
                        <w:rPr>
                          <w:b/>
                          <w:color w:val="5B9BD5" w:themeColor="accent1"/>
                        </w:rPr>
                      </w:pPr>
                      <w:r w:rsidRPr="00A809D2">
                        <w:rPr>
                          <w:b/>
                          <w:color w:val="5B9BD5" w:themeColor="accent1"/>
                        </w:rPr>
                        <w:t>Support Engagement, Social Inclusion &amp; Belonging so that no-one is left behind.</w:t>
                      </w:r>
                    </w:p>
                    <w:p w:rsidR="00F430D7" w:rsidRPr="00A809D2" w:rsidRDefault="00A809D2" w:rsidP="00A809D2">
                      <w:pPr>
                        <w:pStyle w:val="NoSpacing"/>
                        <w:numPr>
                          <w:ilvl w:val="0"/>
                          <w:numId w:val="15"/>
                        </w:numPr>
                        <w:rPr>
                          <w:color w:val="5B9BD5" w:themeColor="accent1"/>
                        </w:rPr>
                      </w:pPr>
                      <w:r w:rsidRPr="00A809D2">
                        <w:rPr>
                          <w:b/>
                          <w:color w:val="5B9BD5" w:themeColor="accent1"/>
                        </w:rPr>
                        <w:t>Promote Social Justice and Fairness</w:t>
                      </w:r>
                      <w:r w:rsidRPr="00A809D2">
                        <w:rPr>
                          <w:color w:val="5B9BD5" w:themeColor="accent1"/>
                        </w:rPr>
                        <w:t xml:space="preserve"> - Tackling injustices, informed by our work across all areas of need</w:t>
                      </w:r>
                    </w:p>
                  </w:txbxContent>
                </v:textbox>
                <w10:wrap type="topAndBottom" anchorx="margin" anchory="margin"/>
              </v:rect>
            </w:pict>
          </mc:Fallback>
        </mc:AlternateContent>
      </w:r>
      <w:r w:rsidR="00F71159">
        <w:rPr>
          <w:rFonts w:ascii="Gill Sans MT" w:hAnsi="Gill Sans MT"/>
          <w:sz w:val="24"/>
        </w:rPr>
        <w:t xml:space="preserve">To help better assess the impact </w:t>
      </w:r>
      <w:r w:rsidR="004D5224">
        <w:rPr>
          <w:rFonts w:ascii="Gill Sans MT" w:hAnsi="Gill Sans MT"/>
          <w:sz w:val="24"/>
        </w:rPr>
        <w:t>that social outreach projects are</w:t>
      </w:r>
      <w:r w:rsidR="00F71159">
        <w:rPr>
          <w:rFonts w:ascii="Gill Sans MT" w:hAnsi="Gill Sans MT"/>
          <w:sz w:val="24"/>
        </w:rPr>
        <w:t xml:space="preserve"> having on the lives of beneficiaries across </w:t>
      </w:r>
      <w:r w:rsidR="004D5224">
        <w:rPr>
          <w:rFonts w:ascii="Gill Sans MT" w:hAnsi="Gill Sans MT"/>
          <w:sz w:val="24"/>
        </w:rPr>
        <w:t>the Diocese</w:t>
      </w:r>
      <w:r w:rsidR="00F71159">
        <w:rPr>
          <w:rFonts w:ascii="Gill Sans MT" w:hAnsi="Gill Sans MT"/>
          <w:sz w:val="24"/>
        </w:rPr>
        <w:t xml:space="preserve">, </w:t>
      </w:r>
      <w:r w:rsidR="004D5224">
        <w:rPr>
          <w:rFonts w:ascii="Gill Sans MT" w:hAnsi="Gill Sans MT"/>
          <w:sz w:val="24"/>
        </w:rPr>
        <w:t>as the Diocesan Social Action arm, Caritas Westminster has</w:t>
      </w:r>
      <w:r w:rsidR="00F71159">
        <w:rPr>
          <w:rFonts w:ascii="Gill Sans MT" w:hAnsi="Gill Sans MT"/>
          <w:sz w:val="24"/>
        </w:rPr>
        <w:t xml:space="preserve"> develop</w:t>
      </w:r>
      <w:r w:rsidR="00515765">
        <w:rPr>
          <w:rFonts w:ascii="Gill Sans MT" w:hAnsi="Gill Sans MT"/>
          <w:sz w:val="24"/>
        </w:rPr>
        <w:t>ed</w:t>
      </w:r>
      <w:r w:rsidR="00F71159">
        <w:rPr>
          <w:rFonts w:ascii="Gill Sans MT" w:hAnsi="Gill Sans MT"/>
          <w:sz w:val="24"/>
        </w:rPr>
        <w:t xml:space="preserve"> a data and impact framework, made up of project output surveys, beneficiary impact surveys and individual case studies and testimonies.</w:t>
      </w:r>
      <w:r w:rsidR="00EC20F5">
        <w:rPr>
          <w:rFonts w:ascii="Gill Sans MT" w:hAnsi="Gill Sans MT"/>
          <w:sz w:val="24"/>
        </w:rPr>
        <w:t xml:space="preserve"> All of these will help us fully understand the breadth of our</w:t>
      </w:r>
      <w:r w:rsidR="004D5224">
        <w:rPr>
          <w:rFonts w:ascii="Gill Sans MT" w:hAnsi="Gill Sans MT"/>
          <w:sz w:val="24"/>
        </w:rPr>
        <w:t xml:space="preserve"> collective impact in the Diocese</w:t>
      </w:r>
      <w:r w:rsidR="00EC20F5">
        <w:rPr>
          <w:rFonts w:ascii="Gill Sans MT" w:hAnsi="Gill Sans MT"/>
          <w:sz w:val="24"/>
        </w:rPr>
        <w:t>,</w:t>
      </w:r>
      <w:r w:rsidR="008F6F12">
        <w:rPr>
          <w:rFonts w:ascii="Gill Sans MT" w:hAnsi="Gill Sans MT"/>
          <w:sz w:val="24"/>
        </w:rPr>
        <w:t xml:space="preserve"> </w:t>
      </w:r>
      <w:r w:rsidR="00EC20F5">
        <w:rPr>
          <w:rFonts w:ascii="Gill Sans MT" w:hAnsi="Gill Sans MT"/>
          <w:sz w:val="24"/>
        </w:rPr>
        <w:t>and allow us to measure the same things across different areas of work.</w:t>
      </w:r>
      <w:r w:rsidR="008F6F12">
        <w:rPr>
          <w:rFonts w:ascii="Gill Sans MT" w:hAnsi="Gill Sans MT"/>
          <w:sz w:val="24"/>
        </w:rPr>
        <w:t xml:space="preserve">  </w:t>
      </w:r>
    </w:p>
    <w:p w:rsidR="008F6F12" w:rsidRDefault="008F6F12" w:rsidP="00EC20F5">
      <w:pPr>
        <w:jc w:val="center"/>
        <w:rPr>
          <w:rFonts w:ascii="Gill Sans MT" w:hAnsi="Gill Sans MT"/>
          <w:b/>
          <w:sz w:val="24"/>
          <w:u w:val="single"/>
        </w:rPr>
      </w:pPr>
    </w:p>
    <w:p w:rsidR="00F71159" w:rsidRDefault="00EC20F5" w:rsidP="00EC20F5">
      <w:pPr>
        <w:pStyle w:val="ListParagraph"/>
        <w:numPr>
          <w:ilvl w:val="0"/>
          <w:numId w:val="9"/>
        </w:numPr>
        <w:rPr>
          <w:rFonts w:ascii="Gill Sans MT" w:hAnsi="Gill Sans MT"/>
          <w:b/>
          <w:sz w:val="24"/>
          <w:u w:val="single"/>
        </w:rPr>
      </w:pPr>
      <w:r w:rsidRPr="00EC20F5">
        <w:rPr>
          <w:rFonts w:ascii="Gill Sans MT" w:hAnsi="Gill Sans MT"/>
          <w:b/>
          <w:sz w:val="24"/>
          <w:u w:val="single"/>
        </w:rPr>
        <w:t>Project Survey</w:t>
      </w:r>
      <w:r>
        <w:rPr>
          <w:rFonts w:ascii="Gill Sans MT" w:hAnsi="Gill Sans MT"/>
          <w:b/>
          <w:sz w:val="24"/>
          <w:u w:val="single"/>
        </w:rPr>
        <w:t xml:space="preserve"> – Sent by Caritas Westminster (4 times a year)</w:t>
      </w:r>
    </w:p>
    <w:p w:rsidR="00EC20F5" w:rsidRDefault="00EC20F5" w:rsidP="00EC20F5">
      <w:pPr>
        <w:rPr>
          <w:rFonts w:ascii="Gill Sans MT" w:hAnsi="Gill Sans MT"/>
          <w:sz w:val="24"/>
        </w:rPr>
      </w:pPr>
      <w:r>
        <w:rPr>
          <w:rFonts w:ascii="Gill Sans MT" w:hAnsi="Gill Sans MT"/>
          <w:sz w:val="24"/>
        </w:rPr>
        <w:t>To help us understand the key outputs of supported projects</w:t>
      </w:r>
      <w:r w:rsidR="0091271F">
        <w:rPr>
          <w:rFonts w:ascii="Gill Sans MT" w:hAnsi="Gill Sans MT"/>
          <w:sz w:val="24"/>
        </w:rPr>
        <w:t xml:space="preserve"> and some of the issues that they or their beneficiaries are facing,</w:t>
      </w:r>
      <w:r>
        <w:rPr>
          <w:rFonts w:ascii="Gill Sans MT" w:hAnsi="Gill Sans MT"/>
          <w:sz w:val="24"/>
        </w:rPr>
        <w:t xml:space="preserve"> at the end of each quarter, Caritas Westminster sends social action projects</w:t>
      </w:r>
      <w:r w:rsidR="0091271F">
        <w:rPr>
          <w:rFonts w:ascii="Gill Sans MT" w:hAnsi="Gill Sans MT"/>
          <w:sz w:val="24"/>
        </w:rPr>
        <w:t xml:space="preserve"> an online survey</w:t>
      </w:r>
      <w:r>
        <w:rPr>
          <w:rFonts w:ascii="Gill Sans MT" w:hAnsi="Gill Sans MT"/>
          <w:sz w:val="24"/>
        </w:rPr>
        <w:t xml:space="preserve"> looking at:</w:t>
      </w:r>
    </w:p>
    <w:p w:rsidR="00EC20F5" w:rsidRDefault="00EC20F5" w:rsidP="00EC20F5">
      <w:pPr>
        <w:pStyle w:val="ListParagraph"/>
        <w:numPr>
          <w:ilvl w:val="0"/>
          <w:numId w:val="10"/>
        </w:numPr>
        <w:rPr>
          <w:rFonts w:ascii="Gill Sans MT" w:hAnsi="Gill Sans MT"/>
          <w:sz w:val="24"/>
        </w:rPr>
      </w:pPr>
      <w:r>
        <w:rPr>
          <w:rFonts w:ascii="Gill Sans MT" w:hAnsi="Gill Sans MT"/>
          <w:sz w:val="24"/>
        </w:rPr>
        <w:t>Numbers of people supported in that quarter</w:t>
      </w:r>
    </w:p>
    <w:p w:rsidR="00EC20F5" w:rsidRDefault="00EC20F5" w:rsidP="00EC20F5">
      <w:pPr>
        <w:pStyle w:val="ListParagraph"/>
        <w:numPr>
          <w:ilvl w:val="0"/>
          <w:numId w:val="10"/>
        </w:numPr>
        <w:rPr>
          <w:rFonts w:ascii="Gill Sans MT" w:hAnsi="Gill Sans MT"/>
          <w:sz w:val="24"/>
        </w:rPr>
      </w:pPr>
      <w:r>
        <w:rPr>
          <w:rFonts w:ascii="Gill Sans MT" w:hAnsi="Gill Sans MT"/>
          <w:sz w:val="24"/>
        </w:rPr>
        <w:t xml:space="preserve">Number of meals provided in that </w:t>
      </w:r>
      <w:r w:rsidR="0091271F">
        <w:rPr>
          <w:rFonts w:ascii="Gill Sans MT" w:hAnsi="Gill Sans MT"/>
          <w:sz w:val="24"/>
        </w:rPr>
        <w:t>quarter (if a project provides food)</w:t>
      </w:r>
    </w:p>
    <w:p w:rsidR="0091271F" w:rsidRPr="008F6F12" w:rsidRDefault="0091271F" w:rsidP="0091271F">
      <w:pPr>
        <w:pStyle w:val="ListParagraph"/>
        <w:numPr>
          <w:ilvl w:val="0"/>
          <w:numId w:val="10"/>
        </w:numPr>
        <w:rPr>
          <w:rFonts w:ascii="Gill Sans MT" w:hAnsi="Gill Sans MT"/>
          <w:sz w:val="24"/>
        </w:rPr>
      </w:pPr>
      <w:r>
        <w:rPr>
          <w:rFonts w:ascii="Gill Sans MT" w:hAnsi="Gill Sans MT"/>
          <w:sz w:val="24"/>
        </w:rPr>
        <w:t>Number of volunteers supporting the project in that quarter</w:t>
      </w:r>
    </w:p>
    <w:p w:rsidR="0091271F" w:rsidRDefault="0091271F" w:rsidP="0091271F">
      <w:pPr>
        <w:rPr>
          <w:rFonts w:ascii="Gill Sans MT" w:hAnsi="Gill Sans MT"/>
          <w:sz w:val="24"/>
        </w:rPr>
      </w:pPr>
      <w:r>
        <w:rPr>
          <w:rFonts w:ascii="Gill Sans MT" w:hAnsi="Gill Sans MT"/>
          <w:sz w:val="24"/>
        </w:rPr>
        <w:t>These are the core questions, though the surveys w</w:t>
      </w:r>
      <w:r w:rsidR="008F6F12">
        <w:rPr>
          <w:rFonts w:ascii="Gill Sans MT" w:hAnsi="Gill Sans MT"/>
          <w:sz w:val="24"/>
        </w:rPr>
        <w:t>ill ask some questions that reflect current issues facing beneficiaries and projects, to give us a better idea of the reasons why people are using the projects and how we can best support it.</w:t>
      </w:r>
    </w:p>
    <w:p w:rsidR="008F6F12" w:rsidRDefault="008F6F12" w:rsidP="0091271F">
      <w:pPr>
        <w:rPr>
          <w:rFonts w:ascii="Gill Sans MT" w:hAnsi="Gill Sans MT"/>
          <w:sz w:val="24"/>
        </w:rPr>
      </w:pPr>
      <w:r>
        <w:rPr>
          <w:rFonts w:ascii="Gill Sans MT" w:hAnsi="Gill Sans MT"/>
          <w:sz w:val="24"/>
        </w:rPr>
        <w:t>This survey is to be completed by the project lead.</w:t>
      </w:r>
    </w:p>
    <w:p w:rsidR="008F6F12" w:rsidRDefault="008F6F12" w:rsidP="0091271F">
      <w:pPr>
        <w:rPr>
          <w:rFonts w:ascii="Gill Sans MT" w:hAnsi="Gill Sans MT"/>
          <w:sz w:val="24"/>
        </w:rPr>
      </w:pPr>
    </w:p>
    <w:p w:rsidR="008F6F12" w:rsidRDefault="008F6F12" w:rsidP="0091271F">
      <w:pPr>
        <w:rPr>
          <w:rFonts w:ascii="Gill Sans MT" w:hAnsi="Gill Sans MT"/>
          <w:sz w:val="24"/>
        </w:rPr>
      </w:pPr>
    </w:p>
    <w:p w:rsidR="00515765" w:rsidRDefault="00515765">
      <w:pPr>
        <w:rPr>
          <w:rFonts w:ascii="Gill Sans MT" w:hAnsi="Gill Sans MT"/>
          <w:sz w:val="24"/>
        </w:rPr>
      </w:pPr>
      <w:r>
        <w:rPr>
          <w:rFonts w:ascii="Gill Sans MT" w:hAnsi="Gill Sans MT"/>
          <w:sz w:val="24"/>
        </w:rPr>
        <w:br w:type="page"/>
      </w:r>
    </w:p>
    <w:p w:rsidR="008F6F12" w:rsidRDefault="008F6F12" w:rsidP="0091271F">
      <w:pPr>
        <w:rPr>
          <w:rFonts w:ascii="Gill Sans MT" w:hAnsi="Gill Sans MT"/>
          <w:sz w:val="24"/>
        </w:rPr>
      </w:pPr>
    </w:p>
    <w:p w:rsidR="008F6F12" w:rsidRDefault="008F6F12" w:rsidP="008F6F12">
      <w:pPr>
        <w:pStyle w:val="ListParagraph"/>
        <w:numPr>
          <w:ilvl w:val="0"/>
          <w:numId w:val="9"/>
        </w:numPr>
        <w:rPr>
          <w:rFonts w:ascii="Gill Sans MT" w:hAnsi="Gill Sans MT"/>
          <w:b/>
          <w:sz w:val="24"/>
          <w:u w:val="single"/>
        </w:rPr>
      </w:pPr>
      <w:r w:rsidRPr="008F6F12">
        <w:rPr>
          <w:rFonts w:ascii="Gill Sans MT" w:hAnsi="Gill Sans MT"/>
          <w:b/>
          <w:sz w:val="24"/>
          <w:u w:val="single"/>
        </w:rPr>
        <w:t xml:space="preserve">Beneficiary Impact Survey </w:t>
      </w:r>
      <w:r>
        <w:rPr>
          <w:rFonts w:ascii="Gill Sans MT" w:hAnsi="Gill Sans MT"/>
          <w:b/>
          <w:sz w:val="24"/>
          <w:u w:val="single"/>
        </w:rPr>
        <w:t>–</w:t>
      </w:r>
      <w:r w:rsidRPr="008F6F12">
        <w:rPr>
          <w:rFonts w:ascii="Gill Sans MT" w:hAnsi="Gill Sans MT"/>
          <w:b/>
          <w:sz w:val="24"/>
          <w:u w:val="single"/>
        </w:rPr>
        <w:t xml:space="preserve"> </w:t>
      </w:r>
      <w:r w:rsidR="00515765">
        <w:rPr>
          <w:rFonts w:ascii="Gill Sans MT" w:hAnsi="Gill Sans MT"/>
          <w:b/>
          <w:sz w:val="24"/>
          <w:u w:val="single"/>
        </w:rPr>
        <w:t xml:space="preserve">Personalised to the </w:t>
      </w:r>
      <w:r>
        <w:rPr>
          <w:rFonts w:ascii="Gill Sans MT" w:hAnsi="Gill Sans MT"/>
          <w:b/>
          <w:sz w:val="24"/>
          <w:u w:val="single"/>
        </w:rPr>
        <w:t>project</w:t>
      </w:r>
      <w:r w:rsidR="00515765">
        <w:rPr>
          <w:rFonts w:ascii="Gill Sans MT" w:hAnsi="Gill Sans MT"/>
          <w:b/>
          <w:sz w:val="24"/>
          <w:u w:val="single"/>
        </w:rPr>
        <w:t>.</w:t>
      </w:r>
      <w:r>
        <w:rPr>
          <w:rFonts w:ascii="Gill Sans MT" w:hAnsi="Gill Sans MT"/>
          <w:b/>
          <w:sz w:val="24"/>
          <w:u w:val="single"/>
        </w:rPr>
        <w:t xml:space="preserve"> </w:t>
      </w:r>
    </w:p>
    <w:p w:rsidR="008F6F12" w:rsidRDefault="0039513A" w:rsidP="008F6F12">
      <w:pPr>
        <w:rPr>
          <w:rFonts w:ascii="Gill Sans MT" w:hAnsi="Gill Sans MT"/>
          <w:sz w:val="24"/>
        </w:rPr>
      </w:pPr>
      <w:r>
        <w:rPr>
          <w:rFonts w:ascii="Gill Sans MT" w:hAnsi="Gill Sans MT"/>
          <w:sz w:val="24"/>
        </w:rPr>
        <w:t>B</w:t>
      </w:r>
      <w:r w:rsidR="00983966">
        <w:rPr>
          <w:rFonts w:ascii="Gill Sans MT" w:hAnsi="Gill Sans MT"/>
          <w:sz w:val="24"/>
        </w:rPr>
        <w:t xml:space="preserve">eneficiary impact surveys </w:t>
      </w:r>
      <w:r w:rsidR="00515765">
        <w:rPr>
          <w:rFonts w:ascii="Gill Sans MT" w:hAnsi="Gill Sans MT"/>
          <w:sz w:val="24"/>
        </w:rPr>
        <w:t>are</w:t>
      </w:r>
      <w:r w:rsidR="00983966">
        <w:rPr>
          <w:rFonts w:ascii="Gill Sans MT" w:hAnsi="Gill Sans MT"/>
          <w:sz w:val="24"/>
        </w:rPr>
        <w:t xml:space="preserve"> a chance for those directly supported by the project to feedback.</w:t>
      </w:r>
      <w:r w:rsidR="00515765">
        <w:rPr>
          <w:rFonts w:ascii="Gill Sans MT" w:hAnsi="Gill Sans MT"/>
          <w:sz w:val="24"/>
        </w:rPr>
        <w:t xml:space="preserve">  </w:t>
      </w:r>
    </w:p>
    <w:p w:rsidR="0039513A" w:rsidRDefault="00983966" w:rsidP="0039513A">
      <w:pPr>
        <w:rPr>
          <w:rFonts w:ascii="Gill Sans MT" w:hAnsi="Gill Sans MT"/>
          <w:sz w:val="24"/>
        </w:rPr>
      </w:pPr>
      <w:r>
        <w:rPr>
          <w:rFonts w:ascii="Gill Sans MT" w:hAnsi="Gill Sans MT"/>
          <w:sz w:val="24"/>
        </w:rPr>
        <w:t xml:space="preserve">To help us measure the impact beneficiaries are having across different areas of work, rather than it being a prescriptive set of questions, projects </w:t>
      </w:r>
      <w:r w:rsidR="00BD0568">
        <w:rPr>
          <w:rFonts w:ascii="Gill Sans MT" w:hAnsi="Gill Sans MT"/>
          <w:sz w:val="24"/>
        </w:rPr>
        <w:t>should as</w:t>
      </w:r>
      <w:r>
        <w:rPr>
          <w:rFonts w:ascii="Gill Sans MT" w:hAnsi="Gill Sans MT"/>
          <w:sz w:val="24"/>
        </w:rPr>
        <w:t xml:space="preserve">k questions </w:t>
      </w:r>
      <w:r w:rsidR="00E665C6">
        <w:rPr>
          <w:rFonts w:ascii="Gill Sans MT" w:hAnsi="Gill Sans MT"/>
          <w:sz w:val="24"/>
        </w:rPr>
        <w:t>that fit their work, which come under the</w:t>
      </w:r>
      <w:r w:rsidR="00515765">
        <w:rPr>
          <w:rFonts w:ascii="Gill Sans MT" w:hAnsi="Gill Sans MT"/>
          <w:sz w:val="24"/>
        </w:rPr>
        <w:t xml:space="preserve"> following</w:t>
      </w:r>
      <w:r w:rsidR="00E665C6">
        <w:rPr>
          <w:rFonts w:ascii="Gill Sans MT" w:hAnsi="Gill Sans MT"/>
          <w:sz w:val="24"/>
        </w:rPr>
        <w:t xml:space="preserve"> 5 themes. </w:t>
      </w:r>
    </w:p>
    <w:p w:rsidR="0039513A" w:rsidRPr="0068767D" w:rsidRDefault="0039513A" w:rsidP="0039513A">
      <w:pPr>
        <w:pStyle w:val="ListParagraph"/>
        <w:numPr>
          <w:ilvl w:val="0"/>
          <w:numId w:val="13"/>
        </w:numPr>
        <w:rPr>
          <w:rFonts w:ascii="Gill Sans MT" w:hAnsi="Gill Sans MT"/>
          <w:i/>
          <w:iCs/>
          <w:color w:val="000000" w:themeColor="text1"/>
          <w:sz w:val="24"/>
          <w:szCs w:val="24"/>
        </w:rPr>
      </w:pPr>
      <w:r w:rsidRPr="0068767D">
        <w:rPr>
          <w:rFonts w:ascii="Gill Sans MT" w:hAnsi="Gill Sans MT"/>
          <w:i/>
          <w:iCs/>
          <w:color w:val="000000" w:themeColor="text1"/>
          <w:sz w:val="24"/>
          <w:szCs w:val="24"/>
        </w:rPr>
        <w:t xml:space="preserve">CONFIDENCE &amp; DETERMINATION       </w:t>
      </w:r>
    </w:p>
    <w:p w:rsidR="0039513A" w:rsidRPr="0068767D" w:rsidRDefault="0039513A" w:rsidP="0039513A">
      <w:pPr>
        <w:pStyle w:val="ListParagraph"/>
        <w:numPr>
          <w:ilvl w:val="0"/>
          <w:numId w:val="13"/>
        </w:numPr>
        <w:rPr>
          <w:rFonts w:ascii="Gill Sans MT" w:hAnsi="Gill Sans MT"/>
          <w:i/>
          <w:iCs/>
          <w:color w:val="000000" w:themeColor="text1"/>
          <w:sz w:val="24"/>
          <w:szCs w:val="24"/>
        </w:rPr>
      </w:pPr>
      <w:r w:rsidRPr="0068767D">
        <w:rPr>
          <w:rFonts w:ascii="Gill Sans MT" w:hAnsi="Gill Sans MT"/>
          <w:i/>
          <w:iCs/>
          <w:color w:val="000000" w:themeColor="text1"/>
          <w:sz w:val="24"/>
          <w:szCs w:val="24"/>
        </w:rPr>
        <w:t xml:space="preserve">BELONGING &amp; INCLUSION       </w:t>
      </w:r>
    </w:p>
    <w:p w:rsidR="0039513A" w:rsidRPr="0068767D" w:rsidRDefault="0039513A" w:rsidP="0039513A">
      <w:pPr>
        <w:pStyle w:val="ListParagraph"/>
        <w:numPr>
          <w:ilvl w:val="0"/>
          <w:numId w:val="13"/>
        </w:numPr>
        <w:rPr>
          <w:rFonts w:ascii="Gill Sans MT" w:hAnsi="Gill Sans MT"/>
          <w:i/>
          <w:iCs/>
          <w:color w:val="000000" w:themeColor="text1"/>
          <w:sz w:val="24"/>
          <w:szCs w:val="24"/>
        </w:rPr>
      </w:pPr>
      <w:r w:rsidRPr="0068767D">
        <w:rPr>
          <w:rFonts w:ascii="Gill Sans MT" w:hAnsi="Gill Sans MT"/>
          <w:i/>
          <w:iCs/>
          <w:color w:val="000000" w:themeColor="text1"/>
          <w:sz w:val="24"/>
          <w:szCs w:val="24"/>
        </w:rPr>
        <w:t xml:space="preserve">SKILLS       </w:t>
      </w:r>
    </w:p>
    <w:p w:rsidR="0039513A" w:rsidRPr="0068767D" w:rsidRDefault="0039513A" w:rsidP="0039513A">
      <w:pPr>
        <w:pStyle w:val="ListParagraph"/>
        <w:numPr>
          <w:ilvl w:val="0"/>
          <w:numId w:val="13"/>
        </w:numPr>
        <w:rPr>
          <w:rFonts w:ascii="Gill Sans MT" w:hAnsi="Gill Sans MT"/>
          <w:i/>
          <w:iCs/>
          <w:color w:val="000000" w:themeColor="text1"/>
          <w:sz w:val="24"/>
          <w:szCs w:val="24"/>
        </w:rPr>
      </w:pPr>
      <w:r w:rsidRPr="0068767D">
        <w:rPr>
          <w:rFonts w:ascii="Gill Sans MT" w:hAnsi="Gill Sans MT"/>
          <w:i/>
          <w:iCs/>
          <w:color w:val="000000" w:themeColor="text1"/>
          <w:sz w:val="24"/>
          <w:szCs w:val="24"/>
        </w:rPr>
        <w:t xml:space="preserve">HEALTH/WELLBEING       </w:t>
      </w:r>
    </w:p>
    <w:p w:rsidR="0039513A" w:rsidRPr="0068767D" w:rsidRDefault="0039513A" w:rsidP="0039513A">
      <w:pPr>
        <w:pStyle w:val="ListParagraph"/>
        <w:numPr>
          <w:ilvl w:val="0"/>
          <w:numId w:val="13"/>
        </w:numPr>
        <w:rPr>
          <w:rFonts w:ascii="Gill Sans MT" w:hAnsi="Gill Sans MT"/>
          <w:i/>
          <w:iCs/>
          <w:color w:val="000000" w:themeColor="text1"/>
          <w:sz w:val="24"/>
          <w:szCs w:val="24"/>
        </w:rPr>
      </w:pPr>
      <w:r w:rsidRPr="0068767D">
        <w:rPr>
          <w:rFonts w:ascii="Gill Sans MT" w:hAnsi="Gill Sans MT"/>
          <w:i/>
          <w:iCs/>
          <w:color w:val="000000" w:themeColor="text1"/>
          <w:sz w:val="24"/>
          <w:szCs w:val="24"/>
        </w:rPr>
        <w:t>RESILIENCE</w:t>
      </w:r>
    </w:p>
    <w:p w:rsidR="00E665C6" w:rsidRPr="00F430D7" w:rsidRDefault="00E665C6" w:rsidP="00FB7652">
      <w:pPr>
        <w:rPr>
          <w:rFonts w:ascii="Gill Sans MT" w:hAnsi="Gill Sans MT"/>
          <w:sz w:val="24"/>
        </w:rPr>
      </w:pPr>
      <w:r>
        <w:rPr>
          <w:rFonts w:ascii="Gill Sans MT" w:hAnsi="Gill Sans MT"/>
          <w:sz w:val="24"/>
        </w:rPr>
        <w:t>That way it will projects to ask questions that are relevant to their work, but which also fit into our broader areas of measurement. For some projects, this survey could be more general to cover all areas of work, but where there are distinct programmes within a project, it makes sense to do separate</w:t>
      </w:r>
      <w:r w:rsidR="0084723B">
        <w:rPr>
          <w:rFonts w:ascii="Gill Sans MT" w:hAnsi="Gill Sans MT"/>
          <w:sz w:val="24"/>
        </w:rPr>
        <w:t xml:space="preserve"> surveys</w:t>
      </w:r>
      <w:r w:rsidR="0039513A">
        <w:rPr>
          <w:rFonts w:ascii="Gill Sans MT" w:hAnsi="Gill Sans MT"/>
          <w:sz w:val="24"/>
        </w:rPr>
        <w:t>.  You may need a different form for different stakeholders</w:t>
      </w:r>
      <w:r w:rsidR="0084723B">
        <w:rPr>
          <w:rFonts w:ascii="Gill Sans MT" w:hAnsi="Gill Sans MT"/>
          <w:sz w:val="24"/>
        </w:rPr>
        <w:t>, and a different one at the start and end of a project’s reporting period.</w:t>
      </w:r>
    </w:p>
    <w:p w:rsidR="0039513A" w:rsidRDefault="0039513A" w:rsidP="00FB7652">
      <w:pPr>
        <w:rPr>
          <w:rFonts w:ascii="Gill Sans MT" w:hAnsi="Gill Sans MT"/>
          <w:b/>
          <w:sz w:val="24"/>
          <w:u w:val="single"/>
        </w:rPr>
      </w:pPr>
      <w:r>
        <w:rPr>
          <w:rFonts w:ascii="Gill Sans MT" w:hAnsi="Gill Sans MT"/>
          <w:b/>
          <w:sz w:val="24"/>
          <w:u w:val="single"/>
        </w:rPr>
        <w:t>Instructions:</w:t>
      </w:r>
    </w:p>
    <w:p w:rsidR="0068767D" w:rsidRDefault="0039513A" w:rsidP="00F430D7">
      <w:pPr>
        <w:pStyle w:val="ListParagraph"/>
        <w:numPr>
          <w:ilvl w:val="0"/>
          <w:numId w:val="14"/>
        </w:numPr>
        <w:rPr>
          <w:rFonts w:ascii="Gill Sans MT" w:hAnsi="Gill Sans MT"/>
          <w:sz w:val="24"/>
        </w:rPr>
      </w:pPr>
      <w:r w:rsidRPr="0068767D">
        <w:rPr>
          <w:rFonts w:ascii="Gill Sans MT" w:hAnsi="Gill Sans MT"/>
          <w:sz w:val="24"/>
        </w:rPr>
        <w:t xml:space="preserve">Who are the stakeholders you want to survey in the project? </w:t>
      </w:r>
    </w:p>
    <w:p w:rsidR="0039513A" w:rsidRPr="0068767D" w:rsidRDefault="0039513A" w:rsidP="0068767D">
      <w:pPr>
        <w:pStyle w:val="ListParagraph"/>
        <w:ind w:left="360"/>
        <w:rPr>
          <w:rFonts w:ascii="Gill Sans MT" w:hAnsi="Gill Sans MT"/>
          <w:sz w:val="24"/>
        </w:rPr>
      </w:pPr>
      <w:proofErr w:type="spellStart"/>
      <w:r w:rsidRPr="0068767D">
        <w:rPr>
          <w:rFonts w:ascii="Gill Sans MT" w:hAnsi="Gill Sans MT"/>
          <w:sz w:val="20"/>
          <w:szCs w:val="20"/>
        </w:rPr>
        <w:t>eg.</w:t>
      </w:r>
      <w:proofErr w:type="spellEnd"/>
      <w:r w:rsidRPr="0068767D">
        <w:rPr>
          <w:rFonts w:ascii="Gill Sans MT" w:hAnsi="Gill Sans MT"/>
          <w:sz w:val="20"/>
          <w:szCs w:val="20"/>
        </w:rPr>
        <w:t xml:space="preserve"> students, </w:t>
      </w:r>
      <w:r w:rsidR="00F430D7" w:rsidRPr="0068767D">
        <w:rPr>
          <w:rFonts w:ascii="Gill Sans MT" w:hAnsi="Gill Sans MT"/>
          <w:sz w:val="20"/>
          <w:szCs w:val="20"/>
        </w:rPr>
        <w:t xml:space="preserve">teachers, </w:t>
      </w:r>
      <w:r w:rsidRPr="0068767D">
        <w:rPr>
          <w:rFonts w:ascii="Gill Sans MT" w:hAnsi="Gill Sans MT"/>
          <w:sz w:val="20"/>
          <w:szCs w:val="20"/>
        </w:rPr>
        <w:t>carers, volunteers</w:t>
      </w:r>
    </w:p>
    <w:p w:rsidR="0039513A" w:rsidRDefault="0039513A" w:rsidP="0039513A">
      <w:pPr>
        <w:pStyle w:val="ListParagraph"/>
        <w:ind w:left="360"/>
        <w:rPr>
          <w:rFonts w:ascii="Gill Sans MT" w:hAnsi="Gill Sans MT"/>
          <w:sz w:val="24"/>
        </w:rPr>
      </w:pPr>
    </w:p>
    <w:p w:rsidR="0039513A" w:rsidRDefault="0039513A" w:rsidP="0039513A">
      <w:pPr>
        <w:pStyle w:val="ListParagraph"/>
        <w:numPr>
          <w:ilvl w:val="0"/>
          <w:numId w:val="14"/>
        </w:numPr>
        <w:rPr>
          <w:rFonts w:ascii="Gill Sans MT" w:hAnsi="Gill Sans MT"/>
          <w:sz w:val="24"/>
        </w:rPr>
      </w:pPr>
      <w:r>
        <w:rPr>
          <w:rFonts w:ascii="Gill Sans MT" w:hAnsi="Gill Sans MT"/>
          <w:sz w:val="24"/>
        </w:rPr>
        <w:t>What</w:t>
      </w:r>
      <w:r w:rsidR="00515765" w:rsidRPr="0039513A">
        <w:rPr>
          <w:rFonts w:ascii="Gill Sans MT" w:hAnsi="Gill Sans MT"/>
          <w:sz w:val="24"/>
        </w:rPr>
        <w:t xml:space="preserve"> outcomes </w:t>
      </w:r>
      <w:r>
        <w:rPr>
          <w:rFonts w:ascii="Gill Sans MT" w:hAnsi="Gill Sans MT"/>
          <w:sz w:val="24"/>
        </w:rPr>
        <w:t xml:space="preserve">would </w:t>
      </w:r>
      <w:r w:rsidR="00515765" w:rsidRPr="0039513A">
        <w:rPr>
          <w:rFonts w:ascii="Gill Sans MT" w:hAnsi="Gill Sans MT"/>
          <w:sz w:val="24"/>
        </w:rPr>
        <w:t xml:space="preserve">you </w:t>
      </w:r>
      <w:r w:rsidR="0068767D">
        <w:rPr>
          <w:rFonts w:ascii="Gill Sans MT" w:hAnsi="Gill Sans MT"/>
          <w:sz w:val="24"/>
        </w:rPr>
        <w:t>like to see for these stakeholders?</w:t>
      </w:r>
      <w:r w:rsidR="00A809D2">
        <w:rPr>
          <w:rFonts w:ascii="Gill Sans MT" w:hAnsi="Gill Sans MT"/>
          <w:sz w:val="24"/>
        </w:rPr>
        <w:t xml:space="preserve"> </w:t>
      </w:r>
    </w:p>
    <w:p w:rsidR="0039513A" w:rsidRDefault="00A809D2" w:rsidP="0039513A">
      <w:pPr>
        <w:pStyle w:val="ListParagraph"/>
        <w:ind w:left="360"/>
        <w:rPr>
          <w:rFonts w:ascii="Gill Sans MT" w:hAnsi="Gill Sans MT"/>
          <w:sz w:val="24"/>
        </w:rPr>
      </w:pPr>
      <w:r>
        <w:rPr>
          <w:rFonts w:ascii="Gill Sans MT" w:hAnsi="Gill Sans MT"/>
          <w:sz w:val="24"/>
        </w:rPr>
        <w:t>Short term:</w:t>
      </w:r>
    </w:p>
    <w:p w:rsidR="00A809D2" w:rsidRDefault="00A809D2" w:rsidP="0039513A">
      <w:pPr>
        <w:pStyle w:val="ListParagraph"/>
        <w:ind w:left="360"/>
        <w:rPr>
          <w:rFonts w:ascii="Gill Sans MT" w:hAnsi="Gill Sans MT"/>
          <w:sz w:val="24"/>
        </w:rPr>
      </w:pPr>
      <w:r>
        <w:rPr>
          <w:rFonts w:ascii="Gill Sans MT" w:hAnsi="Gill Sans MT"/>
          <w:sz w:val="24"/>
        </w:rPr>
        <w:t>Medium term:</w:t>
      </w:r>
      <w:r>
        <w:rPr>
          <w:rFonts w:ascii="Gill Sans MT" w:hAnsi="Gill Sans MT"/>
          <w:sz w:val="24"/>
        </w:rPr>
        <w:br/>
        <w:t>Long term:</w:t>
      </w:r>
    </w:p>
    <w:p w:rsidR="0039513A" w:rsidRDefault="0039513A" w:rsidP="0039513A">
      <w:pPr>
        <w:pStyle w:val="ListParagraph"/>
        <w:ind w:left="360"/>
        <w:rPr>
          <w:rFonts w:ascii="Gill Sans MT" w:hAnsi="Gill Sans MT"/>
          <w:sz w:val="24"/>
        </w:rPr>
      </w:pPr>
    </w:p>
    <w:p w:rsidR="00E665C6" w:rsidRDefault="0039513A" w:rsidP="0039513A">
      <w:pPr>
        <w:pStyle w:val="ListParagraph"/>
        <w:numPr>
          <w:ilvl w:val="0"/>
          <w:numId w:val="14"/>
        </w:numPr>
        <w:rPr>
          <w:rFonts w:ascii="Gill Sans MT" w:hAnsi="Gill Sans MT"/>
          <w:sz w:val="24"/>
        </w:rPr>
      </w:pPr>
      <w:r>
        <w:rPr>
          <w:rFonts w:ascii="Gill Sans MT" w:hAnsi="Gill Sans MT"/>
          <w:sz w:val="24"/>
        </w:rPr>
        <w:t>What</w:t>
      </w:r>
      <w:r w:rsidRPr="0039513A">
        <w:rPr>
          <w:rFonts w:ascii="Gill Sans MT" w:hAnsi="Gill Sans MT"/>
          <w:sz w:val="24"/>
        </w:rPr>
        <w:t xml:space="preserve"> questions might help </w:t>
      </w:r>
      <w:r>
        <w:rPr>
          <w:rFonts w:ascii="Gill Sans MT" w:hAnsi="Gill Sans MT"/>
          <w:sz w:val="24"/>
        </w:rPr>
        <w:t>you to further develop</w:t>
      </w:r>
      <w:r w:rsidRPr="0039513A">
        <w:rPr>
          <w:rFonts w:ascii="Gill Sans MT" w:hAnsi="Gill Sans MT"/>
          <w:sz w:val="24"/>
        </w:rPr>
        <w:t xml:space="preserve"> </w:t>
      </w:r>
      <w:r>
        <w:rPr>
          <w:rFonts w:ascii="Gill Sans MT" w:hAnsi="Gill Sans MT"/>
          <w:sz w:val="24"/>
        </w:rPr>
        <w:t>the project</w:t>
      </w:r>
      <w:r w:rsidR="0068767D">
        <w:rPr>
          <w:rFonts w:ascii="Gill Sans MT" w:hAnsi="Gill Sans MT"/>
          <w:sz w:val="24"/>
        </w:rPr>
        <w:t xml:space="preserve"> for these stakeholders?</w:t>
      </w:r>
    </w:p>
    <w:p w:rsidR="0039513A" w:rsidRDefault="0039513A" w:rsidP="0039513A">
      <w:pPr>
        <w:rPr>
          <w:rFonts w:ascii="Gill Sans MT" w:hAnsi="Gill Sans MT"/>
          <w:sz w:val="24"/>
        </w:rPr>
      </w:pPr>
    </w:p>
    <w:p w:rsidR="0039513A" w:rsidRDefault="0039513A" w:rsidP="0084723B">
      <w:pPr>
        <w:pStyle w:val="ListParagraph"/>
        <w:numPr>
          <w:ilvl w:val="0"/>
          <w:numId w:val="14"/>
        </w:numPr>
        <w:rPr>
          <w:rFonts w:ascii="Gill Sans MT" w:hAnsi="Gill Sans MT"/>
          <w:sz w:val="24"/>
        </w:rPr>
      </w:pPr>
      <w:r>
        <w:rPr>
          <w:rFonts w:ascii="Gill Sans MT" w:hAnsi="Gill Sans MT"/>
          <w:sz w:val="24"/>
        </w:rPr>
        <w:t>When would be the best time to ask the questions?</w:t>
      </w:r>
      <w:r w:rsidR="00A809D2">
        <w:rPr>
          <w:rFonts w:ascii="Gill Sans MT" w:hAnsi="Gill Sans MT"/>
          <w:sz w:val="24"/>
        </w:rPr>
        <w:t xml:space="preserve">  </w:t>
      </w:r>
      <w:r w:rsidR="0084723B" w:rsidRPr="0068767D">
        <w:rPr>
          <w:rFonts w:ascii="Gill Sans MT" w:hAnsi="Gill Sans MT"/>
          <w:sz w:val="20"/>
          <w:szCs w:val="20"/>
        </w:rPr>
        <w:t>e.g. at the start and end of a programme, at the end of each term, once a year</w:t>
      </w:r>
      <w:r w:rsidR="0084723B">
        <w:rPr>
          <w:rFonts w:ascii="Gill Sans MT" w:hAnsi="Gill Sans MT"/>
          <w:sz w:val="20"/>
          <w:szCs w:val="20"/>
        </w:rPr>
        <w:t xml:space="preserve">. </w:t>
      </w:r>
      <w:r w:rsidR="0084723B" w:rsidRPr="0068767D">
        <w:rPr>
          <w:rFonts w:ascii="Gill Sans MT" w:hAnsi="Gill Sans MT"/>
          <w:sz w:val="20"/>
          <w:szCs w:val="20"/>
        </w:rPr>
        <w:t xml:space="preserve"> </w:t>
      </w:r>
    </w:p>
    <w:p w:rsidR="00E665C6" w:rsidRDefault="00E665C6" w:rsidP="00E665C6">
      <w:pPr>
        <w:pStyle w:val="ListParagraph"/>
        <w:ind w:left="0"/>
        <w:rPr>
          <w:rFonts w:ascii="Gill Sans MT" w:hAnsi="Gill Sans MT"/>
          <w:color w:val="000000" w:themeColor="text1"/>
          <w:sz w:val="24"/>
          <w:szCs w:val="24"/>
          <w:lang w:val="en-US"/>
        </w:rPr>
      </w:pPr>
    </w:p>
    <w:p w:rsidR="00515765" w:rsidRDefault="00515765" w:rsidP="00E665C6">
      <w:pPr>
        <w:pStyle w:val="ListParagraph"/>
        <w:ind w:left="0"/>
        <w:rPr>
          <w:rFonts w:ascii="Gill Sans MT" w:hAnsi="Gill Sans MT"/>
          <w:color w:val="000000" w:themeColor="text1"/>
          <w:sz w:val="24"/>
          <w:szCs w:val="24"/>
          <w:lang w:val="en-US"/>
        </w:rPr>
      </w:pPr>
    </w:p>
    <w:p w:rsidR="00515765" w:rsidRDefault="00515765" w:rsidP="0039513A">
      <w:pPr>
        <w:pStyle w:val="ListParagraph"/>
        <w:numPr>
          <w:ilvl w:val="0"/>
          <w:numId w:val="14"/>
        </w:numPr>
        <w:rPr>
          <w:rFonts w:ascii="Gill Sans MT" w:hAnsi="Gill Sans MT"/>
          <w:color w:val="000000" w:themeColor="text1"/>
          <w:sz w:val="24"/>
          <w:szCs w:val="24"/>
          <w:lang w:val="en-US"/>
        </w:rPr>
      </w:pPr>
      <w:r>
        <w:rPr>
          <w:rFonts w:ascii="Gill Sans MT" w:hAnsi="Gill Sans MT"/>
          <w:color w:val="000000" w:themeColor="text1"/>
          <w:sz w:val="24"/>
          <w:szCs w:val="24"/>
          <w:lang w:val="en-US"/>
        </w:rPr>
        <w:t xml:space="preserve">Then translate this into each of the themes </w:t>
      </w:r>
      <w:r w:rsidR="00F430D7">
        <w:rPr>
          <w:rFonts w:ascii="Gill Sans MT" w:hAnsi="Gill Sans MT"/>
          <w:color w:val="000000" w:themeColor="text1"/>
          <w:sz w:val="24"/>
          <w:szCs w:val="24"/>
          <w:lang w:val="en-US"/>
        </w:rPr>
        <w:t xml:space="preserve">in the table overleaf </w:t>
      </w:r>
      <w:r w:rsidR="0068767D" w:rsidRPr="0084723B">
        <w:rPr>
          <w:rFonts w:ascii="Gill Sans MT" w:hAnsi="Gill Sans MT"/>
          <w:color w:val="000000" w:themeColor="text1"/>
          <w:sz w:val="24"/>
          <w:szCs w:val="24"/>
          <w:u w:val="single"/>
          <w:lang w:val="en-US"/>
        </w:rPr>
        <w:t>by replacing</w:t>
      </w:r>
      <w:r w:rsidR="0068767D">
        <w:rPr>
          <w:rFonts w:ascii="Gill Sans MT" w:hAnsi="Gill Sans MT"/>
          <w:color w:val="000000" w:themeColor="text1"/>
          <w:sz w:val="24"/>
          <w:szCs w:val="24"/>
          <w:lang w:val="en-US"/>
        </w:rPr>
        <w:t xml:space="preserve"> the examples </w:t>
      </w:r>
      <w:r>
        <w:rPr>
          <w:rFonts w:ascii="Gill Sans MT" w:hAnsi="Gill Sans MT"/>
          <w:color w:val="000000" w:themeColor="text1"/>
          <w:sz w:val="24"/>
          <w:szCs w:val="24"/>
          <w:lang w:val="en-US"/>
        </w:rPr>
        <w:t>as appropriate</w:t>
      </w:r>
      <w:r w:rsidR="0068767D">
        <w:rPr>
          <w:rFonts w:ascii="Gill Sans MT" w:hAnsi="Gill Sans MT"/>
          <w:color w:val="000000" w:themeColor="text1"/>
          <w:sz w:val="24"/>
          <w:szCs w:val="24"/>
          <w:lang w:val="en-US"/>
        </w:rPr>
        <w:t>.</w:t>
      </w:r>
    </w:p>
    <w:p w:rsidR="00F430D7" w:rsidRDefault="00F430D7" w:rsidP="00F430D7">
      <w:pPr>
        <w:pStyle w:val="ListParagraph"/>
        <w:ind w:left="360"/>
        <w:rPr>
          <w:rFonts w:ascii="Gill Sans MT" w:hAnsi="Gill Sans MT"/>
          <w:color w:val="000000" w:themeColor="text1"/>
          <w:sz w:val="24"/>
          <w:szCs w:val="24"/>
          <w:lang w:val="en-US"/>
        </w:rPr>
      </w:pPr>
    </w:p>
    <w:p w:rsidR="00F430D7" w:rsidRDefault="00F430D7" w:rsidP="00F430D7">
      <w:pPr>
        <w:pStyle w:val="ListParagraph"/>
        <w:ind w:left="360"/>
        <w:rPr>
          <w:rFonts w:ascii="Gill Sans MT" w:hAnsi="Gill Sans MT"/>
          <w:color w:val="000000" w:themeColor="text1"/>
          <w:sz w:val="24"/>
          <w:szCs w:val="24"/>
          <w:lang w:val="en-US"/>
        </w:rPr>
      </w:pPr>
    </w:p>
    <w:p w:rsidR="00F430D7" w:rsidRDefault="00F430D7">
      <w:pPr>
        <w:rPr>
          <w:rFonts w:ascii="Gill Sans MT" w:hAnsi="Gill Sans MT"/>
          <w:color w:val="000000" w:themeColor="text1"/>
          <w:sz w:val="24"/>
          <w:szCs w:val="24"/>
          <w:lang w:val="en-US"/>
        </w:rPr>
      </w:pPr>
      <w:r>
        <w:rPr>
          <w:rFonts w:ascii="Gill Sans MT" w:hAnsi="Gill Sans MT"/>
          <w:color w:val="000000" w:themeColor="text1"/>
          <w:sz w:val="24"/>
          <w:szCs w:val="24"/>
          <w:lang w:val="en-US"/>
        </w:rPr>
        <w:br w:type="page"/>
      </w:r>
    </w:p>
    <w:p w:rsidR="0068767D" w:rsidRDefault="0068767D" w:rsidP="00F430D7">
      <w:pPr>
        <w:pStyle w:val="ListParagraph"/>
        <w:ind w:left="360"/>
        <w:rPr>
          <w:rFonts w:ascii="Gill Sans MT" w:hAnsi="Gill Sans MT"/>
          <w:b/>
          <w:color w:val="000000" w:themeColor="text1"/>
          <w:sz w:val="24"/>
          <w:szCs w:val="24"/>
          <w:lang w:val="en-US"/>
        </w:rPr>
      </w:pPr>
      <w:r>
        <w:rPr>
          <w:rFonts w:ascii="Gill Sans MT" w:hAnsi="Gill Sans MT"/>
          <w:b/>
          <w:color w:val="000000" w:themeColor="text1"/>
          <w:sz w:val="24"/>
          <w:szCs w:val="24"/>
          <w:lang w:val="en-US"/>
        </w:rPr>
        <w:lastRenderedPageBreak/>
        <w:t>Help us to Make a Difference!</w:t>
      </w:r>
    </w:p>
    <w:p w:rsidR="004A580B" w:rsidRDefault="004A580B" w:rsidP="00F430D7">
      <w:pPr>
        <w:pStyle w:val="ListParagraph"/>
        <w:ind w:left="360"/>
        <w:rPr>
          <w:rFonts w:ascii="Gill Sans MT" w:hAnsi="Gill Sans MT"/>
          <w:b/>
          <w:color w:val="000000" w:themeColor="text1"/>
          <w:sz w:val="24"/>
          <w:szCs w:val="24"/>
          <w:lang w:val="en-US"/>
        </w:rPr>
      </w:pPr>
    </w:p>
    <w:p w:rsidR="004A580B" w:rsidRPr="004A580B" w:rsidRDefault="004A580B" w:rsidP="00F430D7">
      <w:pPr>
        <w:pStyle w:val="ListParagraph"/>
        <w:ind w:left="360"/>
        <w:rPr>
          <w:rFonts w:ascii="Gill Sans MT" w:hAnsi="Gill Sans MT"/>
          <w:i/>
          <w:color w:val="FF0000"/>
          <w:sz w:val="24"/>
          <w:szCs w:val="24"/>
          <w:lang w:val="en-US"/>
        </w:rPr>
      </w:pPr>
      <w:r>
        <w:rPr>
          <w:rFonts w:ascii="Gill Sans MT" w:hAnsi="Gill Sans MT"/>
          <w:i/>
          <w:color w:val="FF0000"/>
          <w:sz w:val="24"/>
          <w:szCs w:val="24"/>
          <w:lang w:val="en-US"/>
        </w:rPr>
        <w:t>THIS IS A TEMPLATE</w:t>
      </w:r>
      <w:r w:rsidRPr="004A580B">
        <w:rPr>
          <w:rFonts w:ascii="Gill Sans MT" w:hAnsi="Gill Sans MT"/>
          <w:i/>
          <w:color w:val="FF0000"/>
          <w:sz w:val="24"/>
          <w:szCs w:val="24"/>
          <w:lang w:val="en-US"/>
        </w:rPr>
        <w:t>: Before circulating, replace the text in red using tailored questions generated from the instructions above</w:t>
      </w:r>
      <w:r w:rsidR="004D5224">
        <w:rPr>
          <w:rFonts w:ascii="Gill Sans MT" w:hAnsi="Gill Sans MT"/>
          <w:i/>
          <w:color w:val="FF0000"/>
          <w:sz w:val="24"/>
          <w:szCs w:val="24"/>
          <w:lang w:val="en-US"/>
        </w:rPr>
        <w:t>, and choose if you want numbers or smiley faces</w:t>
      </w:r>
      <w:r>
        <w:rPr>
          <w:rFonts w:ascii="Gill Sans MT" w:hAnsi="Gill Sans MT"/>
          <w:i/>
          <w:color w:val="FF0000"/>
          <w:sz w:val="24"/>
          <w:szCs w:val="24"/>
          <w:lang w:val="en-US"/>
        </w:rPr>
        <w:t xml:space="preserve">.  </w:t>
      </w:r>
      <w:r w:rsidR="004D5224">
        <w:rPr>
          <w:rFonts w:ascii="Gill Sans MT" w:hAnsi="Gill Sans MT"/>
          <w:i/>
          <w:color w:val="FF0000"/>
          <w:sz w:val="24"/>
          <w:szCs w:val="24"/>
          <w:lang w:val="en-US"/>
        </w:rPr>
        <w:t>D</w:t>
      </w:r>
      <w:r>
        <w:rPr>
          <w:rFonts w:ascii="Gill Sans MT" w:hAnsi="Gill Sans MT"/>
          <w:i/>
          <w:color w:val="FF0000"/>
          <w:sz w:val="24"/>
          <w:szCs w:val="24"/>
          <w:lang w:val="en-US"/>
        </w:rPr>
        <w:t>elete this line too!</w:t>
      </w:r>
      <w:bookmarkStart w:id="0" w:name="_GoBack"/>
      <w:bookmarkEnd w:id="0"/>
    </w:p>
    <w:p w:rsidR="0068767D" w:rsidRPr="0068767D" w:rsidRDefault="0068767D" w:rsidP="00F430D7">
      <w:pPr>
        <w:pStyle w:val="ListParagraph"/>
        <w:ind w:left="360"/>
        <w:rPr>
          <w:rFonts w:ascii="Gill Sans MT" w:hAnsi="Gill Sans MT"/>
          <w:b/>
          <w:color w:val="000000" w:themeColor="text1"/>
          <w:sz w:val="24"/>
          <w:szCs w:val="24"/>
          <w:lang w:val="en-US"/>
        </w:rPr>
      </w:pPr>
    </w:p>
    <w:p w:rsidR="00F430D7" w:rsidRDefault="00F430D7" w:rsidP="00F430D7">
      <w:pPr>
        <w:pStyle w:val="ListParagraph"/>
        <w:ind w:left="360"/>
        <w:rPr>
          <w:rFonts w:ascii="Gill Sans MT" w:hAnsi="Gill Sans MT"/>
          <w:color w:val="000000" w:themeColor="text1"/>
          <w:sz w:val="24"/>
          <w:szCs w:val="24"/>
          <w:lang w:val="en-US"/>
        </w:rPr>
      </w:pPr>
      <w:r>
        <w:rPr>
          <w:rFonts w:ascii="Gill Sans MT" w:hAnsi="Gill Sans MT"/>
          <w:color w:val="000000" w:themeColor="text1"/>
          <w:sz w:val="24"/>
          <w:szCs w:val="24"/>
          <w:lang w:val="en-US"/>
        </w:rPr>
        <w:t>We want to make a difference! Thank you for completing the following survey, which will help us to assess the impact of our project, provide information to help us raise awareness and advocate for change, and look for opportunities to improve for the future.</w:t>
      </w:r>
    </w:p>
    <w:p w:rsidR="00F430D7" w:rsidRDefault="00F430D7" w:rsidP="00F430D7">
      <w:pPr>
        <w:pStyle w:val="ListParagraph"/>
        <w:ind w:left="360"/>
        <w:rPr>
          <w:rFonts w:ascii="Gill Sans MT" w:hAnsi="Gill Sans MT"/>
          <w:color w:val="000000" w:themeColor="text1"/>
          <w:sz w:val="24"/>
          <w:szCs w:val="24"/>
          <w:lang w:val="en-US"/>
        </w:rPr>
      </w:pPr>
    </w:p>
    <w:p w:rsidR="00F430D7" w:rsidRDefault="00F430D7" w:rsidP="00F430D7">
      <w:pPr>
        <w:pStyle w:val="ListParagraph"/>
        <w:ind w:left="360"/>
        <w:rPr>
          <w:rFonts w:ascii="Gill Sans MT" w:hAnsi="Gill Sans MT"/>
          <w:color w:val="000000" w:themeColor="text1"/>
          <w:sz w:val="24"/>
          <w:szCs w:val="24"/>
          <w:lang w:val="en-US"/>
        </w:rPr>
      </w:pPr>
      <w:r>
        <w:rPr>
          <w:rFonts w:ascii="Gill Sans MT" w:hAnsi="Gill Sans MT"/>
          <w:color w:val="000000" w:themeColor="text1"/>
          <w:sz w:val="24"/>
          <w:szCs w:val="24"/>
          <w:lang w:val="en-US"/>
        </w:rPr>
        <w:t>Project Name:</w:t>
      </w:r>
    </w:p>
    <w:p w:rsidR="00F430D7" w:rsidRDefault="00F430D7" w:rsidP="00F430D7">
      <w:pPr>
        <w:pStyle w:val="ListParagraph"/>
        <w:ind w:left="360"/>
        <w:rPr>
          <w:rFonts w:ascii="Gill Sans MT" w:hAnsi="Gill Sans MT"/>
          <w:color w:val="000000" w:themeColor="text1"/>
          <w:sz w:val="24"/>
          <w:szCs w:val="24"/>
          <w:lang w:val="en-US"/>
        </w:rPr>
      </w:pPr>
      <w:r>
        <w:rPr>
          <w:rFonts w:ascii="Gill Sans MT" w:hAnsi="Gill Sans MT"/>
          <w:color w:val="000000" w:themeColor="text1"/>
          <w:sz w:val="24"/>
          <w:szCs w:val="24"/>
          <w:lang w:val="en-US"/>
        </w:rPr>
        <w:t xml:space="preserve">Event: </w:t>
      </w:r>
      <w:proofErr w:type="spellStart"/>
      <w:r w:rsidRPr="004A580B">
        <w:rPr>
          <w:rFonts w:ascii="Gill Sans MT" w:hAnsi="Gill Sans MT"/>
          <w:color w:val="FF0000"/>
          <w:sz w:val="24"/>
          <w:szCs w:val="24"/>
          <w:lang w:val="en-US"/>
        </w:rPr>
        <w:t>eg.</w:t>
      </w:r>
      <w:proofErr w:type="spellEnd"/>
      <w:r w:rsidRPr="004A580B">
        <w:rPr>
          <w:rFonts w:ascii="Gill Sans MT" w:hAnsi="Gill Sans MT"/>
          <w:color w:val="FF0000"/>
          <w:sz w:val="24"/>
          <w:szCs w:val="24"/>
          <w:lang w:val="en-US"/>
        </w:rPr>
        <w:t xml:space="preserve"> Start of project</w:t>
      </w:r>
    </w:p>
    <w:p w:rsidR="00F430D7" w:rsidRDefault="00F430D7" w:rsidP="00F430D7">
      <w:pPr>
        <w:pStyle w:val="ListParagraph"/>
        <w:ind w:left="360"/>
        <w:rPr>
          <w:rFonts w:ascii="Gill Sans MT" w:hAnsi="Gill Sans MT"/>
          <w:color w:val="000000" w:themeColor="text1"/>
          <w:sz w:val="24"/>
          <w:szCs w:val="24"/>
          <w:lang w:val="en-US"/>
        </w:rPr>
      </w:pPr>
    </w:p>
    <w:p w:rsidR="00F430D7" w:rsidRDefault="00F430D7" w:rsidP="00F430D7">
      <w:pPr>
        <w:pStyle w:val="ListParagraph"/>
        <w:ind w:left="360"/>
        <w:rPr>
          <w:rFonts w:ascii="Gill Sans MT" w:hAnsi="Gill Sans MT"/>
          <w:color w:val="000000" w:themeColor="text1"/>
          <w:sz w:val="24"/>
          <w:szCs w:val="24"/>
          <w:lang w:val="en-US"/>
        </w:rPr>
      </w:pPr>
      <w:r>
        <w:rPr>
          <w:rFonts w:ascii="Gill Sans MT" w:hAnsi="Gill Sans MT"/>
          <w:color w:val="000000" w:themeColor="text1"/>
          <w:sz w:val="24"/>
          <w:szCs w:val="24"/>
          <w:lang w:val="en-US"/>
        </w:rPr>
        <w:t>Your name:</w:t>
      </w:r>
    </w:p>
    <w:p w:rsidR="00F430D7" w:rsidRDefault="00F430D7" w:rsidP="00F430D7">
      <w:pPr>
        <w:pStyle w:val="ListParagraph"/>
        <w:ind w:left="360"/>
        <w:rPr>
          <w:rFonts w:ascii="Gill Sans MT" w:hAnsi="Gill Sans MT"/>
          <w:color w:val="000000" w:themeColor="text1"/>
          <w:sz w:val="24"/>
          <w:szCs w:val="24"/>
          <w:lang w:val="en-US"/>
        </w:rPr>
      </w:pPr>
      <w:r>
        <w:rPr>
          <w:rFonts w:ascii="Gill Sans MT" w:hAnsi="Gill Sans MT"/>
          <w:color w:val="000000" w:themeColor="text1"/>
          <w:sz w:val="24"/>
          <w:szCs w:val="24"/>
          <w:lang w:val="en-US"/>
        </w:rPr>
        <w:t>Date:</w:t>
      </w:r>
    </w:p>
    <w:p w:rsidR="0039513A" w:rsidRDefault="0039513A" w:rsidP="0039513A">
      <w:pPr>
        <w:pStyle w:val="ListParagraph"/>
        <w:ind w:left="0"/>
        <w:jc w:val="right"/>
        <w:rPr>
          <w:rFonts w:ascii="Gill Sans MT" w:hAnsi="Gill Sans MT"/>
          <w:color w:val="000000" w:themeColor="text1"/>
          <w:sz w:val="24"/>
          <w:szCs w:val="24"/>
          <w:lang w:val="en-US"/>
        </w:rPr>
      </w:pPr>
    </w:p>
    <w:tbl>
      <w:tblPr>
        <w:tblStyle w:val="TableGrid"/>
        <w:tblW w:w="0" w:type="auto"/>
        <w:tblInd w:w="421" w:type="dxa"/>
        <w:tblLook w:val="04A0" w:firstRow="1" w:lastRow="0" w:firstColumn="1" w:lastColumn="0" w:noHBand="0" w:noVBand="1"/>
      </w:tblPr>
      <w:tblGrid>
        <w:gridCol w:w="5670"/>
        <w:gridCol w:w="3259"/>
      </w:tblGrid>
      <w:tr w:rsidR="00F430D7" w:rsidTr="00F430D7">
        <w:tc>
          <w:tcPr>
            <w:tcW w:w="5670" w:type="dxa"/>
          </w:tcPr>
          <w:p w:rsidR="00F430D7" w:rsidRPr="0039513A" w:rsidRDefault="00F430D7" w:rsidP="00F430D7">
            <w:pPr>
              <w:rPr>
                <w:rFonts w:ascii="Gill Sans MT" w:hAnsi="Gill Sans MT"/>
                <w:b/>
              </w:rPr>
            </w:pPr>
          </w:p>
        </w:tc>
        <w:tc>
          <w:tcPr>
            <w:tcW w:w="3259" w:type="dxa"/>
          </w:tcPr>
          <w:p w:rsidR="00F430D7" w:rsidRDefault="00F430D7" w:rsidP="00F430D7">
            <w:pPr>
              <w:pStyle w:val="ListParagraph"/>
              <w:ind w:left="0"/>
              <w:rPr>
                <w:rFonts w:ascii="Gill Sans MT" w:hAnsi="Gill Sans MT"/>
                <w:color w:val="000000" w:themeColor="text1"/>
                <w:sz w:val="24"/>
                <w:szCs w:val="24"/>
                <w:lang w:val="en-US"/>
              </w:rPr>
            </w:pPr>
            <w:r>
              <w:rPr>
                <w:rFonts w:ascii="Gill Sans MT" w:hAnsi="Gill Sans MT"/>
                <w:color w:val="000000" w:themeColor="text1"/>
                <w:sz w:val="24"/>
                <w:szCs w:val="24"/>
                <w:lang w:val="en-US"/>
              </w:rPr>
              <w:t>On a scale of 1-</w:t>
            </w:r>
            <w:r w:rsidR="0084723B">
              <w:rPr>
                <w:rFonts w:ascii="Gill Sans MT" w:hAnsi="Gill Sans MT"/>
                <w:color w:val="000000" w:themeColor="text1"/>
                <w:sz w:val="24"/>
                <w:szCs w:val="24"/>
                <w:lang w:val="en-US"/>
              </w:rPr>
              <w:t>5</w:t>
            </w:r>
            <w:r>
              <w:rPr>
                <w:rFonts w:ascii="Gill Sans MT" w:hAnsi="Gill Sans MT"/>
                <w:color w:val="000000" w:themeColor="text1"/>
                <w:sz w:val="24"/>
                <w:szCs w:val="24"/>
                <w:lang w:val="en-US"/>
              </w:rPr>
              <w:t xml:space="preserve"> (1 being the lowest, </w:t>
            </w:r>
            <w:r w:rsidR="0084723B">
              <w:rPr>
                <w:rFonts w:ascii="Gill Sans MT" w:hAnsi="Gill Sans MT"/>
                <w:color w:val="000000" w:themeColor="text1"/>
                <w:sz w:val="24"/>
                <w:szCs w:val="24"/>
                <w:lang w:val="en-US"/>
              </w:rPr>
              <w:t>5</w:t>
            </w:r>
            <w:r>
              <w:rPr>
                <w:rFonts w:ascii="Gill Sans MT" w:hAnsi="Gill Sans MT"/>
                <w:color w:val="000000" w:themeColor="text1"/>
                <w:sz w:val="24"/>
                <w:szCs w:val="24"/>
                <w:lang w:val="en-US"/>
              </w:rPr>
              <w:t xml:space="preserve"> being the highest)</w:t>
            </w:r>
            <w:r w:rsidR="0084723B">
              <w:rPr>
                <w:rFonts w:ascii="Gill Sans MT" w:hAnsi="Gill Sans MT"/>
                <w:color w:val="000000" w:themeColor="text1"/>
                <w:sz w:val="24"/>
                <w:szCs w:val="24"/>
                <w:lang w:val="en-US"/>
              </w:rPr>
              <w:t xml:space="preserve"> </w:t>
            </w:r>
            <w:r w:rsidR="0084723B" w:rsidRPr="00841642">
              <w:rPr>
                <w:rFonts w:ascii="Gill Sans MT" w:hAnsi="Gill Sans MT"/>
                <w:color w:val="FF0000"/>
                <w:sz w:val="24"/>
                <w:szCs w:val="24"/>
                <w:u w:val="single"/>
                <w:lang w:val="en-US"/>
              </w:rPr>
              <w:t>or</w:t>
            </w:r>
            <w:r w:rsidR="0084723B">
              <w:rPr>
                <w:rFonts w:ascii="Gill Sans MT" w:hAnsi="Gill Sans MT"/>
                <w:color w:val="000000" w:themeColor="text1"/>
                <w:sz w:val="24"/>
                <w:szCs w:val="24"/>
                <w:lang w:val="en-US"/>
              </w:rPr>
              <w:t xml:space="preserve"> use the smiley faces:</w:t>
            </w:r>
          </w:p>
        </w:tc>
      </w:tr>
      <w:tr w:rsidR="00F430D7" w:rsidTr="00F430D7">
        <w:tc>
          <w:tcPr>
            <w:tcW w:w="5670" w:type="dxa"/>
          </w:tcPr>
          <w:p w:rsidR="00F430D7" w:rsidRPr="0039513A" w:rsidRDefault="00F430D7" w:rsidP="00F430D7">
            <w:pPr>
              <w:rPr>
                <w:rFonts w:ascii="Gill Sans MT" w:hAnsi="Gill Sans MT"/>
                <w:b/>
              </w:rPr>
            </w:pPr>
            <w:r w:rsidRPr="0039513A">
              <w:rPr>
                <w:rFonts w:ascii="Gill Sans MT" w:hAnsi="Gill Sans MT"/>
                <w:b/>
              </w:rPr>
              <w:t>CONFIDENCE &amp; DETERMINATION</w:t>
            </w:r>
          </w:p>
          <w:p w:rsidR="00F430D7" w:rsidRPr="004A580B" w:rsidRDefault="00F430D7" w:rsidP="0068767D">
            <w:pPr>
              <w:pStyle w:val="ListParagraph"/>
              <w:ind w:left="360"/>
              <w:rPr>
                <w:rFonts w:ascii="Gill Sans MT" w:hAnsi="Gill Sans MT"/>
                <w:color w:val="FF0000"/>
                <w:sz w:val="20"/>
                <w:szCs w:val="20"/>
              </w:rPr>
            </w:pPr>
            <w:proofErr w:type="spellStart"/>
            <w:r w:rsidRPr="004A580B">
              <w:rPr>
                <w:rFonts w:ascii="Gill Sans MT" w:hAnsi="Gill Sans MT"/>
                <w:color w:val="FF0000"/>
                <w:sz w:val="20"/>
                <w:szCs w:val="20"/>
              </w:rPr>
              <w:t>Eg.</w:t>
            </w:r>
            <w:proofErr w:type="spellEnd"/>
            <w:r w:rsidRPr="004A580B">
              <w:rPr>
                <w:rFonts w:ascii="Gill Sans MT" w:hAnsi="Gill Sans MT"/>
                <w:color w:val="FF0000"/>
                <w:sz w:val="20"/>
                <w:szCs w:val="20"/>
              </w:rPr>
              <w:t xml:space="preserve"> I feel confident about applying for jobs</w:t>
            </w:r>
          </w:p>
          <w:p w:rsidR="00F430D7" w:rsidRDefault="00F430D7" w:rsidP="0039513A">
            <w:pPr>
              <w:pStyle w:val="ListParagraph"/>
              <w:ind w:left="0"/>
              <w:jc w:val="right"/>
              <w:rPr>
                <w:rFonts w:ascii="Gill Sans MT" w:hAnsi="Gill Sans MT"/>
                <w:color w:val="000000" w:themeColor="text1"/>
                <w:sz w:val="24"/>
                <w:szCs w:val="24"/>
                <w:lang w:val="en-US"/>
              </w:rPr>
            </w:pPr>
          </w:p>
        </w:tc>
        <w:tc>
          <w:tcPr>
            <w:tcW w:w="3259" w:type="dxa"/>
          </w:tcPr>
          <w:p w:rsidR="00F430D7" w:rsidRDefault="00841642" w:rsidP="00841642">
            <w:pPr>
              <w:pStyle w:val="ListParagraph"/>
              <w:ind w:left="0"/>
              <w:jc w:val="center"/>
              <w:rPr>
                <w:rFonts w:ascii="Gill Sans MT" w:hAnsi="Gill Sans MT"/>
                <w:color w:val="000000" w:themeColor="text1"/>
                <w:sz w:val="24"/>
                <w:szCs w:val="24"/>
                <w:lang w:val="en-US"/>
              </w:rPr>
            </w:pPr>
            <w:r w:rsidRPr="00841642">
              <w:rPr>
                <w:rFonts w:ascii="Gill Sans MT" w:hAnsi="Gill Sans MT"/>
                <w:noProof/>
                <w:color w:val="000000" w:themeColor="text1"/>
                <w:sz w:val="48"/>
                <w:szCs w:val="48"/>
                <w:lang w:val="en-US"/>
              </w:rPr>
              <w:t xml:space="preserve">1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2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3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4</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5</w:t>
            </w:r>
          </w:p>
        </w:tc>
      </w:tr>
      <w:tr w:rsidR="00F430D7" w:rsidTr="00F430D7">
        <w:tc>
          <w:tcPr>
            <w:tcW w:w="5670" w:type="dxa"/>
          </w:tcPr>
          <w:p w:rsidR="00F430D7" w:rsidRPr="0039513A" w:rsidRDefault="00F430D7" w:rsidP="00F430D7">
            <w:pPr>
              <w:rPr>
                <w:rFonts w:ascii="Gill Sans MT" w:hAnsi="Gill Sans MT"/>
                <w:b/>
              </w:rPr>
            </w:pPr>
            <w:r w:rsidRPr="0039513A">
              <w:rPr>
                <w:rFonts w:ascii="Gill Sans MT" w:hAnsi="Gill Sans MT"/>
                <w:b/>
              </w:rPr>
              <w:t>BELONGING &amp; INCLUSION</w:t>
            </w:r>
          </w:p>
          <w:p w:rsidR="00F430D7" w:rsidRPr="004A580B" w:rsidRDefault="00F430D7" w:rsidP="0068767D">
            <w:pPr>
              <w:pStyle w:val="ListParagraph"/>
              <w:ind w:left="360"/>
              <w:rPr>
                <w:rFonts w:ascii="Gill Sans MT" w:hAnsi="Gill Sans MT"/>
                <w:color w:val="FF0000"/>
                <w:sz w:val="20"/>
                <w:szCs w:val="20"/>
              </w:rPr>
            </w:pPr>
            <w:proofErr w:type="spellStart"/>
            <w:r w:rsidRPr="004A580B">
              <w:rPr>
                <w:rFonts w:ascii="Gill Sans MT" w:hAnsi="Gill Sans MT"/>
                <w:color w:val="FF0000"/>
                <w:sz w:val="20"/>
                <w:szCs w:val="20"/>
              </w:rPr>
              <w:t>Eg.</w:t>
            </w:r>
            <w:proofErr w:type="spellEnd"/>
            <w:r w:rsidRPr="004A580B">
              <w:rPr>
                <w:rFonts w:ascii="Gill Sans MT" w:hAnsi="Gill Sans MT"/>
                <w:color w:val="FF0000"/>
                <w:sz w:val="20"/>
                <w:szCs w:val="20"/>
              </w:rPr>
              <w:t xml:space="preserve"> I feel connected to my community </w:t>
            </w:r>
          </w:p>
          <w:p w:rsidR="00F430D7" w:rsidRDefault="00F430D7" w:rsidP="0039513A">
            <w:pPr>
              <w:pStyle w:val="ListParagraph"/>
              <w:ind w:left="0"/>
              <w:jc w:val="right"/>
              <w:rPr>
                <w:rFonts w:ascii="Gill Sans MT" w:hAnsi="Gill Sans MT"/>
                <w:color w:val="000000" w:themeColor="text1"/>
                <w:sz w:val="24"/>
                <w:szCs w:val="24"/>
                <w:lang w:val="en-US"/>
              </w:rPr>
            </w:pPr>
          </w:p>
        </w:tc>
        <w:tc>
          <w:tcPr>
            <w:tcW w:w="3259" w:type="dxa"/>
          </w:tcPr>
          <w:p w:rsidR="00F430D7" w:rsidRDefault="00841642" w:rsidP="00841642">
            <w:pPr>
              <w:pStyle w:val="ListParagraph"/>
              <w:ind w:left="0"/>
              <w:jc w:val="center"/>
              <w:rPr>
                <w:rFonts w:ascii="Gill Sans MT" w:hAnsi="Gill Sans MT"/>
                <w:color w:val="000000" w:themeColor="text1"/>
                <w:sz w:val="24"/>
                <w:szCs w:val="24"/>
                <w:lang w:val="en-US"/>
              </w:rPr>
            </w:pPr>
            <w:r w:rsidRPr="00841642">
              <w:rPr>
                <w:rFonts w:ascii="Gill Sans MT" w:hAnsi="Gill Sans MT"/>
                <w:noProof/>
                <w:color w:val="000000" w:themeColor="text1"/>
                <w:sz w:val="48"/>
                <w:szCs w:val="48"/>
                <w:lang w:val="en-US"/>
              </w:rPr>
              <w:t xml:space="preserve">1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2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3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4</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5</w:t>
            </w:r>
          </w:p>
        </w:tc>
      </w:tr>
      <w:tr w:rsidR="00F430D7" w:rsidTr="00F430D7">
        <w:tc>
          <w:tcPr>
            <w:tcW w:w="5670" w:type="dxa"/>
          </w:tcPr>
          <w:p w:rsidR="00F430D7" w:rsidRPr="0039513A" w:rsidRDefault="00F430D7" w:rsidP="00F430D7">
            <w:pPr>
              <w:rPr>
                <w:rFonts w:ascii="Gill Sans MT" w:hAnsi="Gill Sans MT"/>
                <w:b/>
              </w:rPr>
            </w:pPr>
            <w:r w:rsidRPr="0039513A">
              <w:rPr>
                <w:rFonts w:ascii="Gill Sans MT" w:hAnsi="Gill Sans MT"/>
                <w:b/>
              </w:rPr>
              <w:t>SKILLS</w:t>
            </w:r>
          </w:p>
          <w:p w:rsidR="00F430D7" w:rsidRPr="004A580B" w:rsidRDefault="00F430D7" w:rsidP="0068767D">
            <w:pPr>
              <w:pStyle w:val="ListParagraph"/>
              <w:ind w:left="360"/>
              <w:rPr>
                <w:rFonts w:ascii="Gill Sans MT" w:hAnsi="Gill Sans MT"/>
                <w:color w:val="FF0000"/>
                <w:sz w:val="20"/>
                <w:szCs w:val="20"/>
              </w:rPr>
            </w:pPr>
            <w:proofErr w:type="spellStart"/>
            <w:r w:rsidRPr="004A580B">
              <w:rPr>
                <w:rFonts w:ascii="Gill Sans MT" w:hAnsi="Gill Sans MT"/>
                <w:color w:val="FF0000"/>
                <w:sz w:val="20"/>
                <w:szCs w:val="20"/>
              </w:rPr>
              <w:t>Eg.</w:t>
            </w:r>
            <w:proofErr w:type="spellEnd"/>
            <w:r w:rsidRPr="004A580B">
              <w:rPr>
                <w:rFonts w:ascii="Gill Sans MT" w:hAnsi="Gill Sans MT"/>
                <w:color w:val="FF0000"/>
                <w:sz w:val="20"/>
                <w:szCs w:val="20"/>
              </w:rPr>
              <w:t xml:space="preserve"> I have gained new skills</w:t>
            </w:r>
          </w:p>
          <w:p w:rsidR="00F430D7" w:rsidRDefault="00F430D7" w:rsidP="0039513A">
            <w:pPr>
              <w:pStyle w:val="ListParagraph"/>
              <w:ind w:left="0"/>
              <w:jc w:val="right"/>
              <w:rPr>
                <w:rFonts w:ascii="Gill Sans MT" w:hAnsi="Gill Sans MT"/>
                <w:color w:val="000000" w:themeColor="text1"/>
                <w:sz w:val="24"/>
                <w:szCs w:val="24"/>
                <w:lang w:val="en-US"/>
              </w:rPr>
            </w:pPr>
          </w:p>
        </w:tc>
        <w:tc>
          <w:tcPr>
            <w:tcW w:w="3259" w:type="dxa"/>
          </w:tcPr>
          <w:p w:rsidR="00F430D7" w:rsidRDefault="00841642" w:rsidP="00841642">
            <w:pPr>
              <w:pStyle w:val="ListParagraph"/>
              <w:ind w:left="0"/>
              <w:jc w:val="center"/>
              <w:rPr>
                <w:rFonts w:ascii="Gill Sans MT" w:hAnsi="Gill Sans MT"/>
                <w:color w:val="000000" w:themeColor="text1"/>
                <w:sz w:val="24"/>
                <w:szCs w:val="24"/>
                <w:lang w:val="en-US"/>
              </w:rPr>
            </w:pPr>
            <w:r w:rsidRPr="00841642">
              <w:rPr>
                <w:rFonts w:ascii="Gill Sans MT" w:hAnsi="Gill Sans MT"/>
                <w:noProof/>
                <w:color w:val="000000" w:themeColor="text1"/>
                <w:sz w:val="48"/>
                <w:szCs w:val="48"/>
                <w:lang w:val="en-US"/>
              </w:rPr>
              <w:t xml:space="preserve">1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2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3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4</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 xml:space="preserve"> </w:t>
            </w:r>
            <w:r>
              <w:rPr>
                <w:rFonts w:ascii="Gill Sans MT" w:hAnsi="Gill Sans MT"/>
                <w:noProof/>
                <w:color w:val="000000" w:themeColor="text1"/>
                <w:sz w:val="48"/>
                <w:szCs w:val="48"/>
                <w:lang w:val="en-US"/>
              </w:rPr>
              <w:t xml:space="preserve"> </w:t>
            </w:r>
            <w:r w:rsidRPr="00841642">
              <w:rPr>
                <w:rFonts w:ascii="Gill Sans MT" w:hAnsi="Gill Sans MT"/>
                <w:noProof/>
                <w:color w:val="000000" w:themeColor="text1"/>
                <w:sz w:val="48"/>
                <w:szCs w:val="48"/>
                <w:lang w:val="en-US"/>
              </w:rPr>
              <w:t>5</w:t>
            </w:r>
          </w:p>
        </w:tc>
      </w:tr>
      <w:tr w:rsidR="00F430D7" w:rsidTr="00F430D7">
        <w:tc>
          <w:tcPr>
            <w:tcW w:w="5670" w:type="dxa"/>
          </w:tcPr>
          <w:p w:rsidR="00F430D7" w:rsidRPr="0039513A" w:rsidRDefault="00F430D7" w:rsidP="00F430D7">
            <w:pPr>
              <w:rPr>
                <w:rFonts w:ascii="Gill Sans MT" w:hAnsi="Gill Sans MT"/>
                <w:b/>
              </w:rPr>
            </w:pPr>
            <w:r w:rsidRPr="0039513A">
              <w:rPr>
                <w:rFonts w:ascii="Gill Sans MT" w:hAnsi="Gill Sans MT"/>
                <w:b/>
              </w:rPr>
              <w:t>HEALTH &amp; WELLBEING</w:t>
            </w:r>
          </w:p>
          <w:p w:rsidR="00F430D7" w:rsidRPr="004A580B" w:rsidRDefault="00F430D7" w:rsidP="0068767D">
            <w:pPr>
              <w:pStyle w:val="ListParagraph"/>
              <w:ind w:left="360"/>
              <w:rPr>
                <w:rFonts w:ascii="Gill Sans MT" w:hAnsi="Gill Sans MT"/>
                <w:color w:val="FF0000"/>
                <w:sz w:val="20"/>
                <w:szCs w:val="20"/>
              </w:rPr>
            </w:pPr>
            <w:proofErr w:type="spellStart"/>
            <w:r w:rsidRPr="004A580B">
              <w:rPr>
                <w:rFonts w:ascii="Gill Sans MT" w:hAnsi="Gill Sans MT"/>
                <w:color w:val="FF0000"/>
                <w:sz w:val="20"/>
                <w:szCs w:val="20"/>
              </w:rPr>
              <w:t>Eg.</w:t>
            </w:r>
            <w:proofErr w:type="spellEnd"/>
            <w:r w:rsidRPr="004A580B">
              <w:rPr>
                <w:rFonts w:ascii="Gill Sans MT" w:hAnsi="Gill Sans MT"/>
                <w:color w:val="FF0000"/>
                <w:sz w:val="20"/>
                <w:szCs w:val="20"/>
              </w:rPr>
              <w:t xml:space="preserve"> I feel my health and wellbeing has improved</w:t>
            </w:r>
          </w:p>
          <w:p w:rsidR="00F430D7" w:rsidRDefault="00F430D7" w:rsidP="0039513A">
            <w:pPr>
              <w:pStyle w:val="ListParagraph"/>
              <w:ind w:left="0"/>
              <w:jc w:val="right"/>
              <w:rPr>
                <w:rFonts w:ascii="Gill Sans MT" w:hAnsi="Gill Sans MT"/>
                <w:color w:val="000000" w:themeColor="text1"/>
                <w:sz w:val="24"/>
                <w:szCs w:val="24"/>
                <w:lang w:val="en-US"/>
              </w:rPr>
            </w:pPr>
          </w:p>
        </w:tc>
        <w:tc>
          <w:tcPr>
            <w:tcW w:w="3259" w:type="dxa"/>
          </w:tcPr>
          <w:p w:rsidR="00F430D7" w:rsidRDefault="0084723B" w:rsidP="0039513A">
            <w:pPr>
              <w:pStyle w:val="ListParagraph"/>
              <w:ind w:left="0"/>
              <w:jc w:val="right"/>
              <w:rPr>
                <w:rFonts w:ascii="Gill Sans MT" w:hAnsi="Gill Sans MT"/>
                <w:color w:val="000000" w:themeColor="text1"/>
                <w:sz w:val="24"/>
                <w:szCs w:val="24"/>
                <w:lang w:val="en-US"/>
              </w:rPr>
            </w:pPr>
            <w:r>
              <w:rPr>
                <w:rFonts w:ascii="Gill Sans MT" w:hAnsi="Gill Sans MT"/>
                <w:noProof/>
                <w:color w:val="000000" w:themeColor="text1"/>
                <w:lang w:val="en-US"/>
              </w:rPr>
              <w:drawing>
                <wp:inline distT="0" distB="0" distL="0" distR="0" wp14:anchorId="04A99EB2" wp14:editId="7A39D293">
                  <wp:extent cx="1906905" cy="381000"/>
                  <wp:effectExtent l="0" t="0" r="0" b="0"/>
                  <wp:docPr id="6" name="Picture 6" descr="C:\Users\Meriel\AppData\Local\Microsoft\Windows\INetCache\Content.MSO\B020B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iel\AppData\Local\Microsoft\Windows\INetCache\Content.MSO\B020B63.tmp"/>
                          <pic:cNvPicPr>
                            <a:picLocks noChangeAspect="1" noChangeArrowheads="1"/>
                          </pic:cNvPicPr>
                        </pic:nvPicPr>
                        <pic:blipFill rotWithShape="1">
                          <a:blip r:embed="rId8">
                            <a:extLst>
                              <a:ext uri="{28A0092B-C50C-407E-A947-70E740481C1C}">
                                <a14:useLocalDpi xmlns:a14="http://schemas.microsoft.com/office/drawing/2010/main" val="0"/>
                              </a:ext>
                            </a:extLst>
                          </a:blip>
                          <a:srcRect l="999" t="16395" r="-999" b="18026"/>
                          <a:stretch/>
                        </pic:blipFill>
                        <pic:spPr bwMode="auto">
                          <a:xfrm>
                            <a:off x="0" y="0"/>
                            <a:ext cx="1925884" cy="3847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30D7" w:rsidTr="00F430D7">
        <w:tc>
          <w:tcPr>
            <w:tcW w:w="5670" w:type="dxa"/>
          </w:tcPr>
          <w:p w:rsidR="00F430D7" w:rsidRPr="0039513A" w:rsidRDefault="00F430D7" w:rsidP="00F430D7">
            <w:pPr>
              <w:rPr>
                <w:rFonts w:ascii="Gill Sans MT" w:hAnsi="Gill Sans MT"/>
                <w:b/>
              </w:rPr>
            </w:pPr>
            <w:r w:rsidRPr="0039513A">
              <w:rPr>
                <w:rFonts w:ascii="Gill Sans MT" w:hAnsi="Gill Sans MT"/>
                <w:b/>
              </w:rPr>
              <w:t>RESILIENCE</w:t>
            </w:r>
          </w:p>
          <w:p w:rsidR="00F430D7" w:rsidRPr="004A580B" w:rsidRDefault="00F430D7" w:rsidP="0068767D">
            <w:pPr>
              <w:pStyle w:val="ListParagraph"/>
              <w:ind w:left="360"/>
              <w:rPr>
                <w:rFonts w:ascii="Gill Sans MT" w:hAnsi="Gill Sans MT"/>
                <w:color w:val="FF0000"/>
                <w:sz w:val="20"/>
                <w:szCs w:val="20"/>
              </w:rPr>
            </w:pPr>
            <w:proofErr w:type="spellStart"/>
            <w:r w:rsidRPr="004A580B">
              <w:rPr>
                <w:rFonts w:ascii="Gill Sans MT" w:hAnsi="Gill Sans MT"/>
                <w:color w:val="FF0000"/>
                <w:sz w:val="20"/>
                <w:szCs w:val="20"/>
              </w:rPr>
              <w:t>Eg.</w:t>
            </w:r>
            <w:proofErr w:type="spellEnd"/>
            <w:r w:rsidRPr="004A580B">
              <w:rPr>
                <w:rFonts w:ascii="Gill Sans MT" w:hAnsi="Gill Sans MT"/>
                <w:color w:val="FF0000"/>
                <w:sz w:val="20"/>
                <w:szCs w:val="20"/>
              </w:rPr>
              <w:t xml:space="preserve"> I feel more equipped to deal with challenges in life</w:t>
            </w:r>
          </w:p>
          <w:p w:rsidR="00F430D7" w:rsidRDefault="00F430D7" w:rsidP="0039513A">
            <w:pPr>
              <w:pStyle w:val="ListParagraph"/>
              <w:ind w:left="0"/>
              <w:jc w:val="right"/>
              <w:rPr>
                <w:rFonts w:ascii="Gill Sans MT" w:hAnsi="Gill Sans MT"/>
                <w:color w:val="000000" w:themeColor="text1"/>
                <w:sz w:val="24"/>
                <w:szCs w:val="24"/>
                <w:lang w:val="en-US"/>
              </w:rPr>
            </w:pPr>
          </w:p>
        </w:tc>
        <w:tc>
          <w:tcPr>
            <w:tcW w:w="3259" w:type="dxa"/>
          </w:tcPr>
          <w:p w:rsidR="00F430D7" w:rsidRDefault="0084723B" w:rsidP="0039513A">
            <w:pPr>
              <w:pStyle w:val="ListParagraph"/>
              <w:ind w:left="0"/>
              <w:jc w:val="right"/>
              <w:rPr>
                <w:rFonts w:ascii="Gill Sans MT" w:hAnsi="Gill Sans MT"/>
                <w:color w:val="000000" w:themeColor="text1"/>
                <w:sz w:val="24"/>
                <w:szCs w:val="24"/>
                <w:lang w:val="en-US"/>
              </w:rPr>
            </w:pPr>
            <w:r>
              <w:rPr>
                <w:rFonts w:ascii="Gill Sans MT" w:hAnsi="Gill Sans MT"/>
                <w:noProof/>
                <w:color w:val="000000" w:themeColor="text1"/>
                <w:lang w:val="en-US"/>
              </w:rPr>
              <w:drawing>
                <wp:inline distT="0" distB="0" distL="0" distR="0" wp14:anchorId="04A99EB2" wp14:editId="7A39D293">
                  <wp:extent cx="1906905" cy="381000"/>
                  <wp:effectExtent l="0" t="0" r="0" b="0"/>
                  <wp:docPr id="7" name="Picture 7" descr="C:\Users\Meriel\AppData\Local\Microsoft\Windows\INetCache\Content.MSO\B020B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iel\AppData\Local\Microsoft\Windows\INetCache\Content.MSO\B020B63.tmp"/>
                          <pic:cNvPicPr>
                            <a:picLocks noChangeAspect="1" noChangeArrowheads="1"/>
                          </pic:cNvPicPr>
                        </pic:nvPicPr>
                        <pic:blipFill rotWithShape="1">
                          <a:blip r:embed="rId8">
                            <a:extLst>
                              <a:ext uri="{28A0092B-C50C-407E-A947-70E740481C1C}">
                                <a14:useLocalDpi xmlns:a14="http://schemas.microsoft.com/office/drawing/2010/main" val="0"/>
                              </a:ext>
                            </a:extLst>
                          </a:blip>
                          <a:srcRect l="999" t="16395" r="-999" b="18026"/>
                          <a:stretch/>
                        </pic:blipFill>
                        <pic:spPr bwMode="auto">
                          <a:xfrm>
                            <a:off x="0" y="0"/>
                            <a:ext cx="1925884" cy="3847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767D" w:rsidTr="00F430D7">
        <w:tc>
          <w:tcPr>
            <w:tcW w:w="5670" w:type="dxa"/>
          </w:tcPr>
          <w:p w:rsidR="0068767D" w:rsidRDefault="0068767D" w:rsidP="00F430D7">
            <w:pPr>
              <w:rPr>
                <w:rFonts w:ascii="Gill Sans MT" w:hAnsi="Gill Sans MT"/>
                <w:b/>
              </w:rPr>
            </w:pPr>
            <w:r>
              <w:rPr>
                <w:rFonts w:ascii="Gill Sans MT" w:hAnsi="Gill Sans MT"/>
                <w:b/>
              </w:rPr>
              <w:t>Please add any comments below:</w:t>
            </w:r>
          </w:p>
        </w:tc>
        <w:tc>
          <w:tcPr>
            <w:tcW w:w="3259" w:type="dxa"/>
          </w:tcPr>
          <w:p w:rsidR="0068767D" w:rsidRDefault="0068767D" w:rsidP="0039513A">
            <w:pPr>
              <w:pStyle w:val="ListParagraph"/>
              <w:ind w:left="0"/>
              <w:jc w:val="right"/>
              <w:rPr>
                <w:rFonts w:ascii="Gill Sans MT" w:hAnsi="Gill Sans MT"/>
                <w:color w:val="000000" w:themeColor="text1"/>
                <w:sz w:val="24"/>
                <w:szCs w:val="24"/>
                <w:lang w:val="en-US"/>
              </w:rPr>
            </w:pPr>
          </w:p>
        </w:tc>
      </w:tr>
      <w:tr w:rsidR="0068767D" w:rsidTr="00CF0D59">
        <w:tc>
          <w:tcPr>
            <w:tcW w:w="8929" w:type="dxa"/>
            <w:gridSpan w:val="2"/>
          </w:tcPr>
          <w:p w:rsidR="0068767D" w:rsidRPr="0068767D" w:rsidRDefault="0068767D" w:rsidP="0068767D">
            <w:pPr>
              <w:rPr>
                <w:rFonts w:ascii="Gill Sans MT" w:hAnsi="Gill Sans MT"/>
                <w:b/>
              </w:rPr>
            </w:pPr>
            <w:r w:rsidRPr="0068767D">
              <w:rPr>
                <w:rFonts w:ascii="Gill Sans MT" w:hAnsi="Gill Sans MT"/>
                <w:b/>
              </w:rPr>
              <w:t>LOOKING FORWARD</w:t>
            </w:r>
          </w:p>
          <w:p w:rsidR="0068767D" w:rsidRPr="004A580B" w:rsidRDefault="0068767D" w:rsidP="0068767D">
            <w:pPr>
              <w:pStyle w:val="ListParagraph"/>
              <w:ind w:left="360"/>
              <w:rPr>
                <w:rFonts w:ascii="Gill Sans MT" w:hAnsi="Gill Sans MT"/>
                <w:color w:val="FF0000"/>
                <w:sz w:val="20"/>
                <w:szCs w:val="20"/>
              </w:rPr>
            </w:pPr>
            <w:proofErr w:type="spellStart"/>
            <w:r w:rsidRPr="004A580B">
              <w:rPr>
                <w:rFonts w:ascii="Gill Sans MT" w:hAnsi="Gill Sans MT"/>
                <w:color w:val="FF0000"/>
                <w:sz w:val="20"/>
                <w:szCs w:val="20"/>
              </w:rPr>
              <w:t>Eg.</w:t>
            </w:r>
            <w:proofErr w:type="spellEnd"/>
            <w:r w:rsidRPr="004A580B">
              <w:rPr>
                <w:rFonts w:ascii="Gill Sans MT" w:hAnsi="Gill Sans MT"/>
                <w:color w:val="FF0000"/>
                <w:sz w:val="20"/>
                <w:szCs w:val="20"/>
              </w:rPr>
              <w:t xml:space="preserve"> I would recommend this programme to my friends.</w:t>
            </w:r>
          </w:p>
          <w:p w:rsidR="0068767D" w:rsidRPr="004A580B" w:rsidRDefault="0068767D" w:rsidP="0068767D">
            <w:pPr>
              <w:pStyle w:val="ListParagraph"/>
              <w:ind w:left="360"/>
              <w:rPr>
                <w:rFonts w:ascii="Gill Sans MT" w:hAnsi="Gill Sans MT"/>
                <w:color w:val="FF0000"/>
                <w:sz w:val="20"/>
                <w:szCs w:val="20"/>
              </w:rPr>
            </w:pPr>
            <w:r w:rsidRPr="004A580B">
              <w:rPr>
                <w:rFonts w:ascii="Gill Sans MT" w:hAnsi="Gill Sans MT"/>
                <w:color w:val="FF0000"/>
                <w:sz w:val="20"/>
                <w:szCs w:val="20"/>
              </w:rPr>
              <w:t xml:space="preserve">I would like to access the following </w:t>
            </w:r>
            <w:proofErr w:type="gramStart"/>
            <w:r w:rsidRPr="004A580B">
              <w:rPr>
                <w:rFonts w:ascii="Gill Sans MT" w:hAnsi="Gill Sans MT"/>
                <w:color w:val="FF0000"/>
                <w:sz w:val="20"/>
                <w:szCs w:val="20"/>
              </w:rPr>
              <w:t>support:…</w:t>
            </w:r>
            <w:proofErr w:type="gramEnd"/>
          </w:p>
          <w:p w:rsidR="0084723B" w:rsidRPr="004A580B" w:rsidRDefault="0084723B" w:rsidP="0068767D">
            <w:pPr>
              <w:pStyle w:val="ListParagraph"/>
              <w:ind w:left="360"/>
              <w:rPr>
                <w:rFonts w:ascii="Gill Sans MT" w:hAnsi="Gill Sans MT"/>
                <w:color w:val="FF0000"/>
                <w:sz w:val="20"/>
                <w:szCs w:val="20"/>
              </w:rPr>
            </w:pPr>
            <w:r w:rsidRPr="004A580B">
              <w:rPr>
                <w:rFonts w:ascii="Gill Sans MT" w:hAnsi="Gill Sans MT"/>
                <w:color w:val="FF0000"/>
                <w:sz w:val="20"/>
                <w:szCs w:val="20"/>
              </w:rPr>
              <w:t>Things I would improve:</w:t>
            </w:r>
          </w:p>
          <w:p w:rsidR="0068767D" w:rsidRPr="0068767D" w:rsidRDefault="0068767D" w:rsidP="0068767D">
            <w:pPr>
              <w:pStyle w:val="ListParagraph"/>
              <w:ind w:left="360"/>
              <w:rPr>
                <w:rFonts w:ascii="Gill Sans MT" w:hAnsi="Gill Sans MT"/>
                <w:sz w:val="20"/>
                <w:szCs w:val="20"/>
              </w:rPr>
            </w:pPr>
            <w:r w:rsidRPr="0068767D">
              <w:rPr>
                <w:rFonts w:ascii="Gill Sans MT" w:hAnsi="Gill Sans MT"/>
                <w:sz w:val="20"/>
                <w:szCs w:val="20"/>
              </w:rPr>
              <w:t xml:space="preserve"> </w:t>
            </w:r>
          </w:p>
          <w:p w:rsidR="0068767D" w:rsidRPr="0068767D" w:rsidRDefault="0068767D" w:rsidP="0068767D">
            <w:pPr>
              <w:pStyle w:val="ListParagraph"/>
              <w:ind w:left="360"/>
              <w:rPr>
                <w:rFonts w:ascii="Gill Sans MT" w:hAnsi="Gill Sans MT"/>
                <w:sz w:val="20"/>
                <w:szCs w:val="20"/>
              </w:rPr>
            </w:pPr>
          </w:p>
        </w:tc>
      </w:tr>
      <w:tr w:rsidR="0068767D" w:rsidTr="00B963E3">
        <w:tc>
          <w:tcPr>
            <w:tcW w:w="8929" w:type="dxa"/>
            <w:gridSpan w:val="2"/>
          </w:tcPr>
          <w:p w:rsidR="0068767D" w:rsidRDefault="0068767D" w:rsidP="00F430D7">
            <w:pPr>
              <w:rPr>
                <w:rFonts w:ascii="Gill Sans MT" w:hAnsi="Gill Sans MT"/>
                <w:b/>
              </w:rPr>
            </w:pPr>
            <w:r>
              <w:rPr>
                <w:rFonts w:ascii="Gill Sans MT" w:hAnsi="Gill Sans MT"/>
                <w:b/>
              </w:rPr>
              <w:t>OTHER COMMENTS</w:t>
            </w:r>
          </w:p>
          <w:p w:rsidR="0068767D" w:rsidRDefault="0068767D" w:rsidP="00F430D7">
            <w:pPr>
              <w:rPr>
                <w:rFonts w:ascii="Gill Sans MT" w:hAnsi="Gill Sans MT"/>
                <w:b/>
              </w:rPr>
            </w:pPr>
          </w:p>
          <w:p w:rsidR="0068767D" w:rsidRDefault="0068767D" w:rsidP="0039513A">
            <w:pPr>
              <w:pStyle w:val="ListParagraph"/>
              <w:ind w:left="0"/>
              <w:jc w:val="right"/>
              <w:rPr>
                <w:rFonts w:ascii="Gill Sans MT" w:hAnsi="Gill Sans MT"/>
                <w:color w:val="000000" w:themeColor="text1"/>
                <w:sz w:val="24"/>
                <w:szCs w:val="24"/>
                <w:lang w:val="en-US"/>
              </w:rPr>
            </w:pPr>
          </w:p>
          <w:p w:rsidR="004A580B" w:rsidRDefault="004A580B" w:rsidP="0039513A">
            <w:pPr>
              <w:pStyle w:val="ListParagraph"/>
              <w:ind w:left="0"/>
              <w:jc w:val="right"/>
              <w:rPr>
                <w:rFonts w:ascii="Gill Sans MT" w:hAnsi="Gill Sans MT"/>
                <w:color w:val="000000" w:themeColor="text1"/>
                <w:sz w:val="24"/>
                <w:szCs w:val="24"/>
                <w:lang w:val="en-US"/>
              </w:rPr>
            </w:pPr>
          </w:p>
          <w:p w:rsidR="004A580B" w:rsidRDefault="004A580B" w:rsidP="0039513A">
            <w:pPr>
              <w:pStyle w:val="ListParagraph"/>
              <w:ind w:left="0"/>
              <w:jc w:val="right"/>
              <w:rPr>
                <w:rFonts w:ascii="Gill Sans MT" w:hAnsi="Gill Sans MT"/>
                <w:color w:val="000000" w:themeColor="text1"/>
                <w:sz w:val="24"/>
                <w:szCs w:val="24"/>
                <w:lang w:val="en-US"/>
              </w:rPr>
            </w:pPr>
          </w:p>
        </w:tc>
      </w:tr>
    </w:tbl>
    <w:p w:rsidR="00F430D7" w:rsidRDefault="00F430D7" w:rsidP="0039513A">
      <w:pPr>
        <w:pStyle w:val="ListParagraph"/>
        <w:ind w:left="0"/>
        <w:jc w:val="right"/>
        <w:rPr>
          <w:rFonts w:ascii="Gill Sans MT" w:hAnsi="Gill Sans MT"/>
          <w:color w:val="000000" w:themeColor="text1"/>
          <w:sz w:val="24"/>
          <w:szCs w:val="24"/>
          <w:lang w:val="en-US"/>
        </w:rPr>
      </w:pPr>
    </w:p>
    <w:p w:rsidR="0039513A" w:rsidRDefault="0039513A" w:rsidP="00E665C6">
      <w:pPr>
        <w:pStyle w:val="ListParagraph"/>
        <w:ind w:left="0"/>
        <w:rPr>
          <w:rFonts w:ascii="Gill Sans MT" w:hAnsi="Gill Sans MT"/>
          <w:color w:val="000000" w:themeColor="text1"/>
          <w:sz w:val="24"/>
          <w:szCs w:val="24"/>
          <w:lang w:val="en-US"/>
        </w:rPr>
      </w:pPr>
    </w:p>
    <w:p w:rsidR="0039513A" w:rsidRDefault="0039513A" w:rsidP="0039513A">
      <w:pPr>
        <w:pStyle w:val="ListParagraph"/>
        <w:ind w:left="360"/>
        <w:rPr>
          <w:rFonts w:ascii="Gill Sans MT" w:hAnsi="Gill Sans MT"/>
        </w:rPr>
      </w:pPr>
    </w:p>
    <w:p w:rsidR="0039513A" w:rsidRDefault="0039513A" w:rsidP="0039513A">
      <w:pPr>
        <w:rPr>
          <w:rFonts w:ascii="Gill Sans MT" w:hAnsi="Gill Sans MT"/>
        </w:rPr>
      </w:pPr>
    </w:p>
    <w:p w:rsidR="0039513A" w:rsidRPr="004F5424" w:rsidRDefault="00076E08" w:rsidP="00076E08">
      <w:pPr>
        <w:pStyle w:val="ListParagraph"/>
        <w:numPr>
          <w:ilvl w:val="0"/>
          <w:numId w:val="9"/>
        </w:numPr>
        <w:rPr>
          <w:rFonts w:ascii="Gill Sans MT" w:hAnsi="Gill Sans MT"/>
          <w:b/>
        </w:rPr>
      </w:pPr>
      <w:r w:rsidRPr="004F5424">
        <w:rPr>
          <w:rFonts w:ascii="Gill Sans MT" w:hAnsi="Gill Sans MT"/>
          <w:b/>
        </w:rPr>
        <w:t>INDIVIDUAL STORIES &amp; TESTIMONIES</w:t>
      </w:r>
    </w:p>
    <w:p w:rsidR="00076E08" w:rsidRDefault="00076E08" w:rsidP="00076E08">
      <w:pPr>
        <w:pStyle w:val="ListParagraph"/>
        <w:ind w:left="360"/>
        <w:rPr>
          <w:rFonts w:ascii="Gill Sans MT" w:hAnsi="Gill Sans MT"/>
        </w:rPr>
      </w:pPr>
    </w:p>
    <w:p w:rsidR="00076E08" w:rsidRPr="00076E08" w:rsidRDefault="00605FA2" w:rsidP="00076E08">
      <w:pPr>
        <w:pStyle w:val="ListParagraph"/>
        <w:ind w:left="360"/>
        <w:rPr>
          <w:rFonts w:ascii="Gill Sans MT" w:hAnsi="Gill Sans MT"/>
        </w:rPr>
      </w:pPr>
      <w:r>
        <w:rPr>
          <w:rFonts w:ascii="Gill Sans MT" w:hAnsi="Gill Sans MT"/>
        </w:rPr>
        <w:t>Please provide any individual stories that help to explain the circumstances of a beneficiary or stakeholder, how they engaged with your project and what changed thanks to the interaction.</w:t>
      </w:r>
    </w:p>
    <w:p w:rsidR="0039513A" w:rsidRDefault="0039513A" w:rsidP="0039513A">
      <w:pPr>
        <w:rPr>
          <w:rFonts w:ascii="Gill Sans MT" w:hAnsi="Gill Sans MT"/>
        </w:rPr>
      </w:pPr>
    </w:p>
    <w:p w:rsidR="0039513A" w:rsidRDefault="0039513A" w:rsidP="0039513A">
      <w:pPr>
        <w:rPr>
          <w:rFonts w:ascii="Gill Sans MT" w:hAnsi="Gill Sans MT"/>
        </w:rPr>
      </w:pPr>
    </w:p>
    <w:p w:rsidR="00E665C6" w:rsidRDefault="00E665C6" w:rsidP="00E665C6">
      <w:pPr>
        <w:pStyle w:val="ListParagraph"/>
        <w:ind w:left="0"/>
        <w:rPr>
          <w:rFonts w:ascii="Gill Sans MT" w:hAnsi="Gill Sans MT"/>
          <w:color w:val="000000" w:themeColor="text1"/>
          <w:sz w:val="24"/>
          <w:szCs w:val="24"/>
          <w:lang w:val="en-US"/>
        </w:rPr>
      </w:pPr>
    </w:p>
    <w:p w:rsidR="00FF3AF7" w:rsidRDefault="00FF3AF7" w:rsidP="00E665C6">
      <w:pPr>
        <w:pStyle w:val="ListParagraph"/>
        <w:ind w:left="0"/>
        <w:rPr>
          <w:rFonts w:ascii="Gill Sans MT" w:hAnsi="Gill Sans MT"/>
          <w:color w:val="000000" w:themeColor="text1"/>
          <w:sz w:val="24"/>
          <w:szCs w:val="24"/>
          <w:lang w:val="en-US"/>
        </w:rPr>
      </w:pPr>
    </w:p>
    <w:p w:rsidR="00FF3AF7" w:rsidRDefault="00FF3AF7" w:rsidP="00E665C6">
      <w:pPr>
        <w:pStyle w:val="ListParagraph"/>
        <w:ind w:left="0"/>
        <w:rPr>
          <w:rFonts w:ascii="Gill Sans MT" w:hAnsi="Gill Sans MT"/>
          <w:color w:val="000000" w:themeColor="text1"/>
          <w:sz w:val="24"/>
          <w:szCs w:val="24"/>
          <w:lang w:val="en-US"/>
        </w:rPr>
      </w:pPr>
    </w:p>
    <w:p w:rsidR="00FF3AF7" w:rsidRPr="00E80018" w:rsidRDefault="00FF3AF7" w:rsidP="00E665C6">
      <w:pPr>
        <w:pStyle w:val="ListParagraph"/>
        <w:ind w:left="0"/>
        <w:rPr>
          <w:rFonts w:ascii="Gill Sans MT" w:hAnsi="Gill Sans MT"/>
          <w:color w:val="000000" w:themeColor="text1"/>
          <w:sz w:val="24"/>
          <w:szCs w:val="24"/>
          <w:lang w:val="en-US"/>
        </w:rPr>
      </w:pPr>
    </w:p>
    <w:sectPr w:rsidR="00FF3AF7" w:rsidRPr="00E8001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FAD" w:rsidRDefault="00D47FAD" w:rsidP="004049D5">
      <w:pPr>
        <w:spacing w:after="0" w:line="240" w:lineRule="auto"/>
      </w:pPr>
      <w:r>
        <w:separator/>
      </w:r>
    </w:p>
  </w:endnote>
  <w:endnote w:type="continuationSeparator" w:id="0">
    <w:p w:rsidR="00D47FAD" w:rsidRDefault="00D47FAD" w:rsidP="0040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FAD" w:rsidRDefault="00D47FAD" w:rsidP="004049D5">
      <w:pPr>
        <w:spacing w:after="0" w:line="240" w:lineRule="auto"/>
      </w:pPr>
      <w:r>
        <w:separator/>
      </w:r>
    </w:p>
  </w:footnote>
  <w:footnote w:type="continuationSeparator" w:id="0">
    <w:p w:rsidR="00D47FAD" w:rsidRDefault="00D47FAD" w:rsidP="00404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9D5" w:rsidRDefault="004D5224">
    <w:pPr>
      <w:pStyle w:val="Header"/>
    </w:pPr>
    <w:r>
      <w:rPr>
        <w:rFonts w:ascii="Gill Sans MT" w:hAnsi="Gill Sans MT"/>
        <w:noProof/>
        <w:sz w:val="24"/>
      </w:rPr>
      <w:drawing>
        <wp:anchor distT="0" distB="0" distL="114300" distR="114300" simplePos="0" relativeHeight="251661312" behindDoc="0" locked="0" layoutInCell="1" allowOverlap="1" wp14:anchorId="2F3CB33C" wp14:editId="46B4D439">
          <wp:simplePos x="0" y="0"/>
          <wp:positionH relativeFrom="column">
            <wp:posOffset>-809625</wp:posOffset>
          </wp:positionH>
          <wp:positionV relativeFrom="paragraph">
            <wp:posOffset>-353060</wp:posOffset>
          </wp:positionV>
          <wp:extent cx="2800350" cy="8230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Westminster-Logo.jpg"/>
                  <pic:cNvPicPr/>
                </pic:nvPicPr>
                <pic:blipFill rotWithShape="1">
                  <a:blip r:embed="rId1">
                    <a:extLst>
                      <a:ext uri="{28A0092B-C50C-407E-A947-70E740481C1C}">
                        <a14:useLocalDpi xmlns:a14="http://schemas.microsoft.com/office/drawing/2010/main" val="0"/>
                      </a:ext>
                    </a:extLst>
                  </a:blip>
                  <a:srcRect t="30220" b="29945"/>
                  <a:stretch/>
                </pic:blipFill>
                <pic:spPr bwMode="auto">
                  <a:xfrm>
                    <a:off x="0" y="0"/>
                    <a:ext cx="2800350" cy="8230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9D5" w:rsidRPr="00B208EB">
      <w:rPr>
        <w:rFonts w:cs="Arial"/>
        <w:noProof/>
        <w:sz w:val="20"/>
        <w:szCs w:val="20"/>
        <w:lang w:eastAsia="en-GB"/>
      </w:rPr>
      <w:drawing>
        <wp:anchor distT="0" distB="0" distL="114300" distR="114300" simplePos="0" relativeHeight="251659264" behindDoc="1" locked="0" layoutInCell="1" allowOverlap="1" wp14:anchorId="0A755CCD" wp14:editId="5375D16E">
          <wp:simplePos x="0" y="0"/>
          <wp:positionH relativeFrom="column">
            <wp:posOffset>5165488</wp:posOffset>
          </wp:positionH>
          <wp:positionV relativeFrom="paragraph">
            <wp:posOffset>-271922</wp:posOffset>
          </wp:positionV>
          <wp:extent cx="1506220" cy="519430"/>
          <wp:effectExtent l="0" t="0" r="0" b="0"/>
          <wp:wrapTight wrapText="bothSides">
            <wp:wrapPolygon edited="0">
              <wp:start x="0" y="0"/>
              <wp:lineTo x="0" y="20597"/>
              <wp:lineTo x="21309" y="20597"/>
              <wp:lineTo x="213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17 NEW Logo Sheet 4 STAGE 5 Westmin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6220" cy="519430"/>
                  </a:xfrm>
                  <a:prstGeom prst="rect">
                    <a:avLst/>
                  </a:prstGeom>
                </pic:spPr>
              </pic:pic>
            </a:graphicData>
          </a:graphic>
          <wp14:sizeRelH relativeFrom="page">
            <wp14:pctWidth>0</wp14:pctWidth>
          </wp14:sizeRelH>
          <wp14:sizeRelV relativeFrom="page">
            <wp14:pctHeight>0</wp14:pctHeight>
          </wp14:sizeRelV>
        </wp:anchor>
      </w:drawing>
    </w:r>
    <w:r w:rsidR="004049D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4.25pt;height:216.75pt" o:bullet="t">
        <v:imagedata r:id="rId1" o:title="CARITAS HEARTS"/>
      </v:shape>
    </w:pict>
  </w:numPicBullet>
  <w:abstractNum w:abstractNumId="0" w15:restartNumberingAfterBreak="0">
    <w:nsid w:val="03EF21E6"/>
    <w:multiLevelType w:val="hybridMultilevel"/>
    <w:tmpl w:val="7758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E3233"/>
    <w:multiLevelType w:val="hybridMultilevel"/>
    <w:tmpl w:val="3012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F2665"/>
    <w:multiLevelType w:val="hybridMultilevel"/>
    <w:tmpl w:val="4E1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16C1C"/>
    <w:multiLevelType w:val="hybridMultilevel"/>
    <w:tmpl w:val="FEBC2CA2"/>
    <w:lvl w:ilvl="0" w:tplc="D624C5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7033D"/>
    <w:multiLevelType w:val="hybridMultilevel"/>
    <w:tmpl w:val="84D0B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A7AC7"/>
    <w:multiLevelType w:val="hybridMultilevel"/>
    <w:tmpl w:val="AA06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56E20"/>
    <w:multiLevelType w:val="hybridMultilevel"/>
    <w:tmpl w:val="0944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23137"/>
    <w:multiLevelType w:val="hybridMultilevel"/>
    <w:tmpl w:val="9E50F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71011"/>
    <w:multiLevelType w:val="hybridMultilevel"/>
    <w:tmpl w:val="096A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769EB"/>
    <w:multiLevelType w:val="hybridMultilevel"/>
    <w:tmpl w:val="4214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96268A"/>
    <w:multiLevelType w:val="hybridMultilevel"/>
    <w:tmpl w:val="68AAB128"/>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D320C7"/>
    <w:multiLevelType w:val="hybridMultilevel"/>
    <w:tmpl w:val="67EC39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EB0A8D"/>
    <w:multiLevelType w:val="hybridMultilevel"/>
    <w:tmpl w:val="D35CF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61005A"/>
    <w:multiLevelType w:val="hybridMultilevel"/>
    <w:tmpl w:val="4CB08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822673"/>
    <w:multiLevelType w:val="hybridMultilevel"/>
    <w:tmpl w:val="8098A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C0481B"/>
    <w:multiLevelType w:val="hybridMultilevel"/>
    <w:tmpl w:val="D9CE40D4"/>
    <w:lvl w:ilvl="0" w:tplc="5476AB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4"/>
  </w:num>
  <w:num w:numId="5">
    <w:abstractNumId w:val="13"/>
  </w:num>
  <w:num w:numId="6">
    <w:abstractNumId w:val="6"/>
  </w:num>
  <w:num w:numId="7">
    <w:abstractNumId w:val="5"/>
  </w:num>
  <w:num w:numId="8">
    <w:abstractNumId w:val="0"/>
  </w:num>
  <w:num w:numId="9">
    <w:abstractNumId w:val="11"/>
  </w:num>
  <w:num w:numId="10">
    <w:abstractNumId w:val="2"/>
  </w:num>
  <w:num w:numId="11">
    <w:abstractNumId w:val="10"/>
  </w:num>
  <w:num w:numId="12">
    <w:abstractNumId w:val="8"/>
  </w:num>
  <w:num w:numId="13">
    <w:abstractNumId w:val="9"/>
  </w:num>
  <w:num w:numId="14">
    <w:abstractNumId w:val="1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E7"/>
    <w:rsid w:val="00022837"/>
    <w:rsid w:val="00076E08"/>
    <w:rsid w:val="001C6125"/>
    <w:rsid w:val="00255000"/>
    <w:rsid w:val="00280D75"/>
    <w:rsid w:val="00304C28"/>
    <w:rsid w:val="00351C31"/>
    <w:rsid w:val="00375AD3"/>
    <w:rsid w:val="0039513A"/>
    <w:rsid w:val="003D3A33"/>
    <w:rsid w:val="003E3B25"/>
    <w:rsid w:val="004049D5"/>
    <w:rsid w:val="00412B02"/>
    <w:rsid w:val="004A580B"/>
    <w:rsid w:val="004B73E7"/>
    <w:rsid w:val="004D5224"/>
    <w:rsid w:val="004F5424"/>
    <w:rsid w:val="00515765"/>
    <w:rsid w:val="0057390E"/>
    <w:rsid w:val="005F6342"/>
    <w:rsid w:val="00605FA2"/>
    <w:rsid w:val="0068767D"/>
    <w:rsid w:val="00687EAE"/>
    <w:rsid w:val="006D2947"/>
    <w:rsid w:val="00743DF0"/>
    <w:rsid w:val="007A088D"/>
    <w:rsid w:val="00841642"/>
    <w:rsid w:val="0084723B"/>
    <w:rsid w:val="008E44CA"/>
    <w:rsid w:val="008F6F12"/>
    <w:rsid w:val="0090232A"/>
    <w:rsid w:val="0091271F"/>
    <w:rsid w:val="00914AF0"/>
    <w:rsid w:val="00983966"/>
    <w:rsid w:val="00A6346C"/>
    <w:rsid w:val="00A809D2"/>
    <w:rsid w:val="00AE23CE"/>
    <w:rsid w:val="00B22D83"/>
    <w:rsid w:val="00BD0568"/>
    <w:rsid w:val="00BE4E5A"/>
    <w:rsid w:val="00C92770"/>
    <w:rsid w:val="00D47FAD"/>
    <w:rsid w:val="00D77EEF"/>
    <w:rsid w:val="00DD36A6"/>
    <w:rsid w:val="00E26780"/>
    <w:rsid w:val="00E665C6"/>
    <w:rsid w:val="00E80018"/>
    <w:rsid w:val="00EB6E31"/>
    <w:rsid w:val="00EC20F5"/>
    <w:rsid w:val="00F430D7"/>
    <w:rsid w:val="00F71159"/>
    <w:rsid w:val="00FB6030"/>
    <w:rsid w:val="00FB7652"/>
    <w:rsid w:val="00FC34E8"/>
    <w:rsid w:val="00FF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6F69D"/>
  <w15:chartTrackingRefBased/>
  <w15:docId w15:val="{D415A045-1E48-4F46-9372-C209EA5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3E7"/>
    <w:pPr>
      <w:ind w:left="720"/>
      <w:contextualSpacing/>
    </w:pPr>
  </w:style>
  <w:style w:type="paragraph" w:styleId="NoSpacing">
    <w:name w:val="No Spacing"/>
    <w:link w:val="NoSpacingChar"/>
    <w:uiPriority w:val="1"/>
    <w:qFormat/>
    <w:rsid w:val="00280D75"/>
    <w:pPr>
      <w:spacing w:after="0" w:line="240" w:lineRule="auto"/>
    </w:pPr>
    <w:rPr>
      <w:rFonts w:eastAsiaTheme="minorEastAsia"/>
    </w:rPr>
  </w:style>
  <w:style w:type="character" w:customStyle="1" w:styleId="NoSpacingChar">
    <w:name w:val="No Spacing Char"/>
    <w:basedOn w:val="DefaultParagraphFont"/>
    <w:link w:val="NoSpacing"/>
    <w:uiPriority w:val="1"/>
    <w:rsid w:val="00280D75"/>
    <w:rPr>
      <w:rFonts w:eastAsiaTheme="minorEastAsia"/>
    </w:rPr>
  </w:style>
  <w:style w:type="paragraph" w:styleId="Header">
    <w:name w:val="header"/>
    <w:basedOn w:val="Normal"/>
    <w:link w:val="HeaderChar"/>
    <w:uiPriority w:val="99"/>
    <w:unhideWhenUsed/>
    <w:rsid w:val="00404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D5"/>
    <w:rPr>
      <w:lang w:val="en-GB"/>
    </w:rPr>
  </w:style>
  <w:style w:type="paragraph" w:styleId="Footer">
    <w:name w:val="footer"/>
    <w:basedOn w:val="Normal"/>
    <w:link w:val="FooterChar"/>
    <w:uiPriority w:val="99"/>
    <w:unhideWhenUsed/>
    <w:rsid w:val="00404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D5"/>
    <w:rPr>
      <w:lang w:val="en-GB"/>
    </w:rPr>
  </w:style>
  <w:style w:type="paragraph" w:styleId="BalloonText">
    <w:name w:val="Balloon Text"/>
    <w:basedOn w:val="Normal"/>
    <w:link w:val="BalloonTextChar"/>
    <w:uiPriority w:val="99"/>
    <w:semiHidden/>
    <w:unhideWhenUsed/>
    <w:rsid w:val="0025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000"/>
    <w:rPr>
      <w:rFonts w:ascii="Segoe UI" w:hAnsi="Segoe UI" w:cs="Segoe UI"/>
      <w:sz w:val="18"/>
      <w:szCs w:val="18"/>
      <w:lang w:val="en-GB"/>
    </w:rPr>
  </w:style>
  <w:style w:type="table" w:styleId="TableGrid">
    <w:name w:val="Table Grid"/>
    <w:basedOn w:val="TableNormal"/>
    <w:uiPriority w:val="39"/>
    <w:rsid w:val="00F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Boyle</dc:creator>
  <cp:keywords/>
  <dc:description/>
  <cp:lastModifiedBy>Meriel Woodward</cp:lastModifiedBy>
  <cp:revision>4</cp:revision>
  <cp:lastPrinted>2021-12-07T16:54:00Z</cp:lastPrinted>
  <dcterms:created xsi:type="dcterms:W3CDTF">2022-04-11T12:15:00Z</dcterms:created>
  <dcterms:modified xsi:type="dcterms:W3CDTF">2022-06-07T08:45:00Z</dcterms:modified>
</cp:coreProperties>
</file>